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C3" w:rsidRPr="0073695B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ПРОГРАММА ПОВЫШЕНИЯ КВАЛИФИКАЦИИ ПО ТЕМЕ:</w:t>
      </w:r>
    </w:p>
    <w:p w:rsidR="008A6D41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A6F8D">
        <w:rPr>
          <w:rFonts w:ascii="Times New Roman" w:hAnsi="Times New Roman"/>
          <w:b/>
          <w:sz w:val="28"/>
          <w:szCs w:val="28"/>
        </w:rPr>
        <w:t>«</w:t>
      </w:r>
      <w:r w:rsidR="008A6D41">
        <w:rPr>
          <w:rFonts w:ascii="Times New Roman" w:hAnsi="Times New Roman"/>
          <w:b/>
          <w:sz w:val="28"/>
          <w:szCs w:val="28"/>
        </w:rPr>
        <w:t>ГЛОБАЛЬНЫЕ ИЗМЕНЕНИЯ ЗЕМЕЛЬНОГО,</w:t>
      </w:r>
      <w:proofErr w:type="gramEnd"/>
    </w:p>
    <w:p w:rsidR="004C0CCA" w:rsidRPr="009A6F8D" w:rsidRDefault="008A6D41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ГРАДОСТРОИТЕЛЬНОГО И ГРАЖДАНСКОГО ПРАВА</w:t>
      </w:r>
      <w:r w:rsidR="00AB05EC" w:rsidRPr="009A6F8D">
        <w:rPr>
          <w:rFonts w:ascii="Times New Roman" w:hAnsi="Times New Roman"/>
          <w:b/>
          <w:sz w:val="28"/>
          <w:szCs w:val="28"/>
        </w:rPr>
        <w:t>»</w:t>
      </w:r>
    </w:p>
    <w:p w:rsidR="007400C3" w:rsidRPr="0073695B" w:rsidRDefault="007400C3" w:rsidP="00EB08F1">
      <w:pPr>
        <w:spacing w:after="0" w:line="240" w:lineRule="auto"/>
        <w:ind w:firstLine="284"/>
        <w:rPr>
          <w:rFonts w:ascii="Times New Roman" w:hAnsi="Times New Roman"/>
        </w:rPr>
      </w:pPr>
    </w:p>
    <w:p w:rsidR="007400C3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ОБЩИЕ ПОЛОЖЕНИЯ.</w:t>
      </w:r>
    </w:p>
    <w:p w:rsidR="00192F3C" w:rsidRPr="0073695B" w:rsidRDefault="00192F3C" w:rsidP="0055063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</w:rPr>
      </w:pP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Про</w:t>
      </w:r>
      <w:r w:rsidR="002011C7" w:rsidRPr="0073695B">
        <w:rPr>
          <w:rFonts w:ascii="Times New Roman" w:hAnsi="Times New Roman"/>
        </w:rPr>
        <w:t>грамма повышения квалификации «</w:t>
      </w:r>
      <w:r w:rsidR="008A6D41">
        <w:rPr>
          <w:rFonts w:ascii="Times New Roman" w:hAnsi="Times New Roman"/>
        </w:rPr>
        <w:t>Глобальные изменения земельного, градостроительного и гражданского права</w:t>
      </w:r>
      <w:r w:rsidRPr="0073695B">
        <w:rPr>
          <w:rFonts w:ascii="Times New Roman" w:hAnsi="Times New Roman"/>
        </w:rPr>
        <w:t xml:space="preserve">» разработана в соответствии с нормами ст. 2 п. 9 </w:t>
      </w:r>
      <w:hyperlink r:id="rId5" w:history="1">
        <w:r w:rsidRPr="0073695B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 xml:space="preserve">Федерального закона от 29.12.2012 </w:t>
        </w:r>
        <w:r w:rsidR="008A6D41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 xml:space="preserve">  </w:t>
        </w:r>
        <w:r w:rsidRPr="0073695B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>N 273-ФЗ «Об образовании в Российской Федерации".</w:t>
        </w:r>
        <w:r w:rsidRPr="0073695B">
          <w:rPr>
            <w:rStyle w:val="a4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 </w:t>
        </w:r>
      </w:hyperlink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Повышение квалификации осуществляется в очной форме обучения с применением дистанционных технологий.</w:t>
      </w: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Срок освоение </w:t>
      </w:r>
      <w:r w:rsidR="00DD798D" w:rsidRPr="0073695B">
        <w:rPr>
          <w:rFonts w:ascii="Times New Roman" w:hAnsi="Times New Roman"/>
        </w:rPr>
        <w:t>программы повышения квалификации составляет: 2 дня, трудоемкость – 16 часов.</w:t>
      </w:r>
    </w:p>
    <w:p w:rsidR="001C4FDE" w:rsidRPr="0073695B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К освоению программы повышения квалификации допускаются лица, имеющие среднее профессиональное образование и (или) высшее образование; лица, получающие среднее профессиональное и (или) высшее образование.</w:t>
      </w:r>
    </w:p>
    <w:p w:rsidR="001C4FDE" w:rsidRPr="0073695B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Программа повышения квалификации проводится для </w:t>
      </w:r>
      <w:r w:rsidR="009B38AB">
        <w:rPr>
          <w:rFonts w:ascii="Times New Roman" w:hAnsi="Times New Roman"/>
        </w:rPr>
        <w:t xml:space="preserve">работников муниципальных образований, для руководителей и специалистов юридических служб, строительных и </w:t>
      </w:r>
      <w:proofErr w:type="spellStart"/>
      <w:r w:rsidR="009B38AB">
        <w:rPr>
          <w:rFonts w:ascii="Times New Roman" w:hAnsi="Times New Roman"/>
        </w:rPr>
        <w:t>девелоперских</w:t>
      </w:r>
      <w:proofErr w:type="spellEnd"/>
      <w:r w:rsidR="009B38AB">
        <w:rPr>
          <w:rFonts w:ascii="Times New Roman" w:hAnsi="Times New Roman"/>
        </w:rPr>
        <w:t xml:space="preserve"> компаний.</w:t>
      </w:r>
    </w:p>
    <w:p w:rsidR="00DA2617" w:rsidRPr="0073695B" w:rsidRDefault="00DA2617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Обучающимися могут быть и иные лица.</w:t>
      </w:r>
    </w:p>
    <w:p w:rsidR="00DE475A" w:rsidRPr="0073695B" w:rsidRDefault="00DE475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DA2617" w:rsidRPr="0073695B" w:rsidRDefault="003E38A4" w:rsidP="00E06A6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ЦЕЛЬ И ПЛАНИРУЕМЫЕ РЕЗУЛЬТАТЫ ОБУЧЕНИЯ.</w:t>
      </w:r>
    </w:p>
    <w:p w:rsidR="00AB05EC" w:rsidRPr="0073695B" w:rsidRDefault="00AB05EC" w:rsidP="00E06A6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9B38AB" w:rsidRDefault="00DE475A" w:rsidP="00E06A6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Целью обучения по программе повышения квалификации является совершенствование компетенций, необходимых для профессиональной деятельности </w:t>
      </w:r>
      <w:r w:rsidR="009B38AB">
        <w:rPr>
          <w:rFonts w:ascii="Times New Roman" w:hAnsi="Times New Roman"/>
        </w:rPr>
        <w:t xml:space="preserve">работников муниципальных образований, для руководителей и специалистов юридических служб, строительных и </w:t>
      </w:r>
      <w:proofErr w:type="spellStart"/>
      <w:r w:rsidR="009B38AB">
        <w:rPr>
          <w:rFonts w:ascii="Times New Roman" w:hAnsi="Times New Roman"/>
        </w:rPr>
        <w:t>девелоперских</w:t>
      </w:r>
      <w:proofErr w:type="spellEnd"/>
      <w:r w:rsidR="009B38AB">
        <w:rPr>
          <w:rFonts w:ascii="Times New Roman" w:hAnsi="Times New Roman"/>
        </w:rPr>
        <w:t xml:space="preserve"> компаний.</w:t>
      </w:r>
    </w:p>
    <w:p w:rsidR="00E06A61" w:rsidRPr="00E06A61" w:rsidRDefault="009B38AB" w:rsidP="00AE7BD1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</w:rPr>
        <w:t>Уметь на практике применять новые изменения земельного и градостроительного права</w:t>
      </w:r>
      <w:r w:rsidR="00F672FE">
        <w:rPr>
          <w:rFonts w:ascii="Times New Roman" w:hAnsi="Times New Roman"/>
        </w:rPr>
        <w:t>.</w:t>
      </w:r>
      <w:proofErr w:type="gramEnd"/>
      <w:r w:rsidR="00F672FE">
        <w:rPr>
          <w:rFonts w:ascii="Times New Roman" w:hAnsi="Times New Roman"/>
        </w:rPr>
        <w:t xml:space="preserve"> Знать новые совершенствования системы государственного строительного надзора и сноса ОКС. Уметь применять процедуру сноса ОКС</w:t>
      </w:r>
      <w:r w:rsidR="0073695B" w:rsidRPr="0073695B">
        <w:rPr>
          <w:rFonts w:ascii="Times New Roman" w:hAnsi="Times New Roman"/>
        </w:rPr>
        <w:t xml:space="preserve"> </w:t>
      </w:r>
      <w:r w:rsidR="00E06A61">
        <w:rPr>
          <w:rFonts w:ascii="Times New Roman" w:hAnsi="Times New Roman"/>
        </w:rPr>
        <w:t xml:space="preserve">с учетом новых требований и сложившейся практики. Знать особенности </w:t>
      </w:r>
      <w:r w:rsidR="00E06A61" w:rsidRPr="00E06A61">
        <w:rPr>
          <w:rFonts w:ascii="Times New Roman" w:hAnsi="Times New Roman"/>
        </w:rPr>
        <w:t xml:space="preserve">использования ЗОУИТ. </w:t>
      </w:r>
      <w:r w:rsidR="00E06A61">
        <w:rPr>
          <w:rFonts w:ascii="Times New Roman" w:hAnsi="Times New Roman"/>
        </w:rPr>
        <w:t>П</w:t>
      </w:r>
      <w:r w:rsidR="00E06A61" w:rsidRPr="00E06A61">
        <w:rPr>
          <w:rFonts w:ascii="Times New Roman" w:eastAsia="Times New Roman" w:hAnsi="Times New Roman"/>
          <w:color w:val="000000"/>
          <w:lang w:eastAsia="ru-RU"/>
        </w:rPr>
        <w:t>ланировка территории: уточнение требований к</w:t>
      </w:r>
      <w:r w:rsidR="00E06A6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06A61" w:rsidRPr="00E06A61">
        <w:rPr>
          <w:rFonts w:ascii="Times New Roman" w:eastAsia="Times New Roman" w:hAnsi="Times New Roman"/>
          <w:color w:val="000000"/>
          <w:lang w:eastAsia="ru-RU"/>
        </w:rPr>
        <w:t>схемам территориального планирования, генер</w:t>
      </w:r>
      <w:r w:rsidR="00E06A61">
        <w:rPr>
          <w:rFonts w:ascii="Times New Roman" w:eastAsia="Times New Roman" w:hAnsi="Times New Roman"/>
          <w:color w:val="000000"/>
          <w:lang w:eastAsia="ru-RU"/>
        </w:rPr>
        <w:t>альным планам.</w:t>
      </w:r>
    </w:p>
    <w:p w:rsidR="00FD189B" w:rsidRPr="0073695B" w:rsidRDefault="00FD189B" w:rsidP="00AE7BD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В результате освоения программы повышения квалификации слушатель должен знать:</w:t>
      </w:r>
    </w:p>
    <w:p w:rsidR="00FD189B" w:rsidRPr="0073695B" w:rsidRDefault="002B6183" w:rsidP="00AE7BD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FD189B" w:rsidRPr="0073695B">
        <w:rPr>
          <w:rFonts w:ascii="Times New Roman" w:hAnsi="Times New Roman"/>
        </w:rPr>
        <w:t xml:space="preserve">изменения </w:t>
      </w:r>
      <w:r w:rsidR="00E06A61">
        <w:rPr>
          <w:rFonts w:ascii="Times New Roman" w:hAnsi="Times New Roman"/>
        </w:rPr>
        <w:t>градостроительного, земельного и гражданского права в области использования земельных ресурсов с учетом последних изменений законодательства</w:t>
      </w:r>
      <w:r w:rsidR="00FD189B" w:rsidRPr="0073695B">
        <w:rPr>
          <w:rFonts w:ascii="Times New Roman" w:hAnsi="Times New Roman"/>
        </w:rPr>
        <w:t>;</w:t>
      </w:r>
    </w:p>
    <w:p w:rsidR="00FD189B" w:rsidRPr="0073695B" w:rsidRDefault="002B6183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E06A61">
        <w:rPr>
          <w:rFonts w:ascii="Times New Roman" w:hAnsi="Times New Roman"/>
        </w:rPr>
        <w:t xml:space="preserve">требования к схемам территориального </w:t>
      </w:r>
      <w:r w:rsidR="005C3D56">
        <w:rPr>
          <w:rFonts w:ascii="Times New Roman" w:hAnsi="Times New Roman"/>
        </w:rPr>
        <w:t>планирования</w:t>
      </w:r>
      <w:r w:rsidR="00E06A61">
        <w:rPr>
          <w:rFonts w:ascii="Times New Roman" w:hAnsi="Times New Roman"/>
        </w:rPr>
        <w:t xml:space="preserve">, </w:t>
      </w:r>
      <w:r w:rsidR="005C3D56">
        <w:rPr>
          <w:rFonts w:ascii="Times New Roman" w:hAnsi="Times New Roman"/>
        </w:rPr>
        <w:t>генеральным планам, линейным объектам, требований к кадастру</w:t>
      </w:r>
      <w:r w:rsidR="00FD189B" w:rsidRPr="0073695B">
        <w:rPr>
          <w:rFonts w:ascii="Times New Roman" w:hAnsi="Times New Roman"/>
        </w:rPr>
        <w:t>;</w:t>
      </w:r>
    </w:p>
    <w:p w:rsidR="00E963EE" w:rsidRPr="0073695B" w:rsidRDefault="00E963EE" w:rsidP="00E963EE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2.4. В результате освоения программы повышения квалификации слушатель должен уметь:</w:t>
      </w:r>
    </w:p>
    <w:p w:rsidR="00E963EE" w:rsidRPr="0073695B" w:rsidRDefault="00E963EE" w:rsidP="00E963EE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-пользоваться нормативно-правовой документацией;</w:t>
      </w:r>
    </w:p>
    <w:p w:rsidR="00E963EE" w:rsidRDefault="00E963EE" w:rsidP="00E963EE">
      <w:pPr>
        <w:pStyle w:val="a3"/>
        <w:tabs>
          <w:tab w:val="left" w:pos="-127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>
        <w:rPr>
          <w:rFonts w:ascii="Times New Roman" w:hAnsi="Times New Roman"/>
        </w:rPr>
        <w:t>пользоваться градостроительным, земельным законодательством в области использования земельных ресурсов с учетом их изменений.</w:t>
      </w:r>
    </w:p>
    <w:p w:rsidR="006E1D8C" w:rsidRPr="0073695B" w:rsidRDefault="006E1D8C" w:rsidP="006E1D8C">
      <w:pPr>
        <w:pStyle w:val="a3"/>
        <w:tabs>
          <w:tab w:val="left" w:pos="-127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CC567A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УЧЕБНЫЙ ПЛАН.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Учебный план программы повышения квалификации определяет перечень, последовательность, общую трудоемкость дисциплин и формы контроля знаний.</w:t>
      </w: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CC567A" w:rsidRPr="0073695B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CC567A" w:rsidRPr="0073695B">
        <w:rPr>
          <w:rFonts w:ascii="Times New Roman" w:hAnsi="Times New Roman"/>
        </w:rPr>
        <w:t>лекции</w:t>
      </w:r>
      <w:r w:rsidR="00666388">
        <w:rPr>
          <w:rFonts w:ascii="Times New Roman" w:hAnsi="Times New Roman"/>
        </w:rPr>
        <w:t>.</w:t>
      </w:r>
    </w:p>
    <w:p w:rsidR="00CC567A" w:rsidRPr="0073695B" w:rsidRDefault="006E1D8C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CC567A" w:rsidRPr="0073695B">
        <w:rPr>
          <w:rFonts w:ascii="Times New Roman" w:hAnsi="Times New Roman"/>
        </w:rPr>
        <w:t>Итоговая аттестация</w:t>
      </w:r>
      <w:r w:rsidR="00DB5AD6" w:rsidRPr="0073695B">
        <w:rPr>
          <w:rFonts w:ascii="Times New Roman" w:hAnsi="Times New Roman"/>
        </w:rPr>
        <w:t xml:space="preserve"> в форме экзамена</w:t>
      </w:r>
      <w:r w:rsidR="00CC567A" w:rsidRPr="0073695B">
        <w:rPr>
          <w:rFonts w:ascii="Times New Roman" w:hAnsi="Times New Roman"/>
        </w:rPr>
        <w:t>.</w:t>
      </w:r>
    </w:p>
    <w:p w:rsidR="000D5D59" w:rsidRPr="0073695B" w:rsidRDefault="000D5D59" w:rsidP="00550638">
      <w:pPr>
        <w:pStyle w:val="a3"/>
        <w:spacing w:after="0" w:line="240" w:lineRule="auto"/>
        <w:ind w:left="0" w:firstLine="284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96"/>
        <w:gridCol w:w="1559"/>
      </w:tblGrid>
      <w:tr w:rsidR="000D5D59" w:rsidRPr="0073695B" w:rsidTr="00E8423F">
        <w:trPr>
          <w:trHeight w:val="742"/>
          <w:jc w:val="center"/>
        </w:trPr>
        <w:tc>
          <w:tcPr>
            <w:tcW w:w="534" w:type="dxa"/>
          </w:tcPr>
          <w:p w:rsidR="001F7C46" w:rsidRPr="0073695B" w:rsidRDefault="001F7C4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96" w:type="dxa"/>
          </w:tcPr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0D5D59" w:rsidRPr="0073695B" w:rsidRDefault="000D5D59" w:rsidP="00E8423F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Наименование учебных предметов, курсов, дисциплин (модулей)</w:t>
            </w:r>
          </w:p>
        </w:tc>
        <w:tc>
          <w:tcPr>
            <w:tcW w:w="1559" w:type="dxa"/>
          </w:tcPr>
          <w:p w:rsidR="00550638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Общее количество часов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50638" w:rsidRPr="00AE7BD1" w:rsidRDefault="00AE7BD1" w:rsidP="0016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Новые термины земельного и градостроительного права – ИЖС, «Некапитальные</w:t>
            </w:r>
            <w:r w:rsidR="001657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строения, сооружения» - их новый правовой статус. Классификатор объектов</w:t>
            </w:r>
            <w:r w:rsidR="001657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капитального строительства по их назначению и функционально-технологическим</w:t>
            </w:r>
            <w:r w:rsidR="001657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особенностям – цели и сроки его введения; новые полномочия органов государственной</w:t>
            </w:r>
            <w:r w:rsidR="001657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власти и органов местного самоуправления; новые возможности бизнеса по</w:t>
            </w:r>
            <w:r w:rsidR="001657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формированию прав на объекты недвижимости.</w:t>
            </w:r>
          </w:p>
        </w:tc>
        <w:tc>
          <w:tcPr>
            <w:tcW w:w="1559" w:type="dxa"/>
          </w:tcPr>
          <w:p w:rsidR="000D5D59" w:rsidRPr="0073695B" w:rsidRDefault="00AE7BD1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0D5D59" w:rsidRPr="00AE7BD1" w:rsidRDefault="00AE7BD1" w:rsidP="00A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«Объект индивидуального жилищного строительства» и новый порядок получения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разрешительной документации для ИЖС и домов в ЛПХ, садовых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домов. Ввод ИЖС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эксплуатацию.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озможности переходного периода.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Последствия нарушений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установленного порядка.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796" w:type="dxa"/>
          </w:tcPr>
          <w:p w:rsidR="000D5D59" w:rsidRPr="00AE7BD1" w:rsidRDefault="00AE7BD1" w:rsidP="00A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Самовольное строительство - изменения статьи 222 Гражданского кодекса РФ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градостроительного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права: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системы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строительного надзора и сноса ОКС; новые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процедуры в вопросах признания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права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собственности на самовольную постройку; новый механизм приведения параметров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самовольного объекта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соответствие с установленными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требованиями, уточнение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оснований и 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орядка принятия решения о сносе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самовольной постройки, случаи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принятия решений ОМСУ и судом.</w:t>
            </w:r>
            <w:proofErr w:type="gramEnd"/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Новое прочтение критериев отнесения объектов 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объектам самовольного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строительства: последствия признания объекта самовольным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строительством; новые возможности легализации самовольного строительства.</w:t>
            </w:r>
          </w:p>
        </w:tc>
        <w:tc>
          <w:tcPr>
            <w:tcW w:w="1559" w:type="dxa"/>
          </w:tcPr>
          <w:p w:rsidR="000D5D59" w:rsidRPr="0073695B" w:rsidRDefault="00AE7BD1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0D5D59" w:rsidRPr="00AE7BD1" w:rsidRDefault="00AE7BD1" w:rsidP="00A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Снос объектов капитального строительства: процедура подготовки документации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для сноса ОКС, отдельные исключения – на какие объекты не распространяются общие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требования; особенности сноса самовольных построек или приведения их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с установленными требованиями; возмещение вреда, причиненного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вследствие разрушения, повреждения объекта капитального строительства, нарушения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требований безопасности при строительстве ОКС, требований к обеспечению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безопасной эксплуатации;</w:t>
            </w:r>
            <w:proofErr w:type="gramEnd"/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особенности сноса или эксплуатации объектов в зонах 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особыми условиями использования; права на земельные участки под объектами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самовольного строительства, сносимыми объектами и иные новации земельного права;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порядок отчуждения земельного участка, находящегося в частной собственности,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случае его изъятия в связи с неиспользованием такого земельного участка по целевому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назначению или использованием такого земельного участка с нарушением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законодательства.</w:t>
            </w:r>
            <w:proofErr w:type="gramEnd"/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0D5D59" w:rsidRPr="00AE7BD1" w:rsidRDefault="00AE7BD1" w:rsidP="00A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Зоны с особыми условиями использования» (ЗОУИТ): особенности для отдельных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видов ЗОУИТ; последствия установления, изменения, прекращения существования;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новые основания для отказа в предоставлении земельного участка; особенности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убытков при ограничении прав в связи с установлением, изменением зон;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переходные положения и сроки установления ЗОУИТ; внесение сведений о ЗОУИТ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Единый государственный реестр недвижимости (ЕГРН).</w:t>
            </w:r>
            <w:proofErr w:type="gramEnd"/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Обязанность органов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государственной власти и местного самоуправления направлять в орган регистрации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прав документы для внесения сведений в ЕГРН. Согласование местоположения границ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охранных зон. Случаи, не требующие издания актов уполномоченных органов об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установлении охранных зон.</w:t>
            </w:r>
          </w:p>
        </w:tc>
        <w:tc>
          <w:tcPr>
            <w:tcW w:w="1559" w:type="dxa"/>
          </w:tcPr>
          <w:p w:rsidR="000D5D59" w:rsidRPr="0073695B" w:rsidRDefault="00AE7BD1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AE7BD1" w:rsidRPr="00AE7BD1" w:rsidRDefault="00AE7BD1" w:rsidP="00A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Установление публичного сервитута в целях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строительства линейных объектов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запрет на предоставление на иных видах права на землю: уточнение целей</w:t>
            </w:r>
          </w:p>
          <w:p w:rsidR="000D5D59" w:rsidRPr="00AE7BD1" w:rsidRDefault="00AE7BD1" w:rsidP="00A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установления сервитута; особенности предоставления земли на праве сервитута, в том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числе для целей строительства; необходимая документация для подготовки решения 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наложении сервитута в целях строительства; процедура выявления правообладателей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для целей установления сервитута; отказы в установлении сервитута; последствия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невозможности использования земельного участка после наложения сервитута; права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обязанности обладателя публичного сервитута.</w:t>
            </w:r>
          </w:p>
        </w:tc>
        <w:tc>
          <w:tcPr>
            <w:tcW w:w="1559" w:type="dxa"/>
          </w:tcPr>
          <w:p w:rsidR="000D5D59" w:rsidRPr="0073695B" w:rsidRDefault="0066638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7</w:t>
            </w:r>
          </w:p>
        </w:tc>
        <w:tc>
          <w:tcPr>
            <w:tcW w:w="7796" w:type="dxa"/>
          </w:tcPr>
          <w:p w:rsidR="000D5D59" w:rsidRPr="00AE7BD1" w:rsidRDefault="00AE7BD1" w:rsidP="000B0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Градостроительное зонирование, планировка территории: уточнение требований 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схемам территориального планирования, генеральным планам – какая информация не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подлежит внесению в связи с последними изменениями градостроительного права;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новые положения, уточняющие требования к внесению изменений и дополнений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Правила землепользования и застройки; проекты планировки и проекты межевания –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 градостроительных требований, новые согласования.</w:t>
            </w:r>
            <w:proofErr w:type="gramEnd"/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Проекты межевания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для образования лесных участков. Проектная документация в строительстве – отельные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разделы при строительстве и капитальном ремонте: что изменилось в составе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требованиях к содержанию разделов проектной документации; государственные</w:t>
            </w:r>
            <w:r w:rsidR="000B02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информационные системы обеспечения градостроительной деятельности – новые</w:t>
            </w:r>
            <w:r w:rsidR="000B02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E7BD1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 к их ведению и новые полномочия органов власти.</w:t>
            </w:r>
          </w:p>
        </w:tc>
        <w:tc>
          <w:tcPr>
            <w:tcW w:w="1559" w:type="dxa"/>
          </w:tcPr>
          <w:p w:rsidR="000D5D59" w:rsidRPr="0073695B" w:rsidRDefault="000D5D59" w:rsidP="00666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  <w:r w:rsidR="00AE7BD1">
              <w:rPr>
                <w:rFonts w:ascii="Times New Roman" w:hAnsi="Times New Roman"/>
              </w:rPr>
              <w:t>,5</w:t>
            </w:r>
          </w:p>
        </w:tc>
      </w:tr>
      <w:tr w:rsidR="00666388" w:rsidRPr="0073695B" w:rsidTr="00E8423F">
        <w:trPr>
          <w:jc w:val="center"/>
        </w:trPr>
        <w:tc>
          <w:tcPr>
            <w:tcW w:w="534" w:type="dxa"/>
          </w:tcPr>
          <w:p w:rsidR="00666388" w:rsidRPr="0073695B" w:rsidRDefault="0066638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96" w:type="dxa"/>
          </w:tcPr>
          <w:p w:rsidR="00666388" w:rsidRPr="00AE7BD1" w:rsidRDefault="00666388" w:rsidP="000B0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аттестация (экзамен)</w:t>
            </w:r>
          </w:p>
        </w:tc>
        <w:tc>
          <w:tcPr>
            <w:tcW w:w="1559" w:type="dxa"/>
          </w:tcPr>
          <w:p w:rsidR="00666388" w:rsidRPr="0073695B" w:rsidRDefault="0066638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:rsidR="000D5D59" w:rsidRPr="0073695B" w:rsidRDefault="000D5D59" w:rsidP="00550638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</w:rPr>
      </w:pPr>
    </w:p>
    <w:p w:rsidR="005B100D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КАЛЕНДАРНЫЙ УЧЕБНЫЙ ГРАФИК.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неделям и (или) дням. </w:t>
      </w:r>
    </w:p>
    <w:p w:rsidR="006E6921" w:rsidRDefault="004160BC" w:rsidP="006E692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разрабатывается с учетом выбранной формы обучения (очной, </w:t>
      </w:r>
      <w:proofErr w:type="spellStart"/>
      <w:r w:rsidRPr="0073695B">
        <w:rPr>
          <w:rFonts w:ascii="Times New Roman" w:hAnsi="Times New Roman"/>
        </w:rPr>
        <w:t>очно-заочной</w:t>
      </w:r>
      <w:proofErr w:type="spellEnd"/>
      <w:r w:rsidRPr="0073695B">
        <w:rPr>
          <w:rFonts w:ascii="Times New Roman" w:hAnsi="Times New Roman"/>
        </w:rPr>
        <w:t>, заочной с применением электронного обучения и дистанционных образовательных технологий).</w:t>
      </w:r>
    </w:p>
    <w:p w:rsidR="006E6921" w:rsidRPr="006E6921" w:rsidRDefault="006E6921" w:rsidP="006E692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E6921">
        <w:rPr>
          <w:rFonts w:ascii="Times New Roman" w:hAnsi="Times New Roman"/>
        </w:rPr>
        <w:t>Занятия по программе повышения квалификации на тему: «</w:t>
      </w:r>
      <w:r>
        <w:rPr>
          <w:rFonts w:ascii="Times New Roman" w:hAnsi="Times New Roman"/>
        </w:rPr>
        <w:t>Г</w:t>
      </w:r>
      <w:r w:rsidRPr="006E6921">
        <w:rPr>
          <w:rFonts w:ascii="Times New Roman" w:hAnsi="Times New Roman"/>
        </w:rPr>
        <w:t>лобальные изменения земельного, градостроительного и гражданского права</w:t>
      </w:r>
      <w:r>
        <w:rPr>
          <w:rFonts w:ascii="Times New Roman" w:hAnsi="Times New Roman"/>
        </w:rPr>
        <w:t>» будут проходить с 6 по 7 декабря 2018 года, с 9:00 до 17:00</w:t>
      </w:r>
      <w:r w:rsidR="00F31CA9">
        <w:rPr>
          <w:rFonts w:ascii="Times New Roman" w:hAnsi="Times New Roman"/>
        </w:rPr>
        <w:t>.</w:t>
      </w:r>
    </w:p>
    <w:p w:rsidR="00E4307A" w:rsidRPr="0073695B" w:rsidRDefault="00E4307A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4160BC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ОРГАНИЗАЦИОННО-ПЕДАГОГИЧЕСКИЕ УСЛОВИЯ РЕАЛИЗАЦИИ ПРОГРАММЫ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B12D47" w:rsidRPr="0073695B" w:rsidRDefault="00BE583F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АНО </w:t>
      </w:r>
      <w:proofErr w:type="spellStart"/>
      <w:r w:rsidRPr="0073695B">
        <w:rPr>
          <w:rFonts w:ascii="Times New Roman" w:hAnsi="Times New Roman"/>
        </w:rPr>
        <w:t>ПЦДОиПП</w:t>
      </w:r>
      <w:proofErr w:type="spellEnd"/>
      <w:r w:rsidRPr="0073695B">
        <w:rPr>
          <w:rFonts w:ascii="Times New Roman" w:hAnsi="Times New Roman"/>
        </w:rPr>
        <w:t xml:space="preserve"> «Вердикт» осуществляет образовательную деятельность по данной пр</w:t>
      </w:r>
      <w:r w:rsidR="003C4095">
        <w:rPr>
          <w:rFonts w:ascii="Times New Roman" w:hAnsi="Times New Roman"/>
        </w:rPr>
        <w:t>ограмме на территории Гостиницы «Центральная» в г. Екатеринбург</w:t>
      </w:r>
      <w:r w:rsidR="00B43DA8">
        <w:rPr>
          <w:rFonts w:ascii="Times New Roman" w:hAnsi="Times New Roman"/>
        </w:rPr>
        <w:t>, в конференц-зале</w:t>
      </w:r>
      <w:r w:rsidR="001C5635" w:rsidRPr="0073695B">
        <w:rPr>
          <w:rFonts w:ascii="Times New Roman" w:hAnsi="Times New Roman"/>
        </w:rPr>
        <w:t>. Н</w:t>
      </w:r>
      <w:r w:rsidRPr="0073695B">
        <w:rPr>
          <w:rFonts w:ascii="Times New Roman" w:hAnsi="Times New Roman"/>
        </w:rPr>
        <w:t xml:space="preserve">а </w:t>
      </w:r>
      <w:r w:rsidR="00054C76" w:rsidRPr="0073695B">
        <w:rPr>
          <w:rFonts w:ascii="Times New Roman" w:hAnsi="Times New Roman"/>
        </w:rPr>
        <w:t>территории,</w:t>
      </w:r>
      <w:r w:rsidRPr="0073695B">
        <w:rPr>
          <w:rFonts w:ascii="Times New Roman" w:hAnsi="Times New Roman"/>
        </w:rPr>
        <w:t xml:space="preserve"> которых есть все необходимые для осуществления данной деятельности условия: 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программам; </w:t>
      </w:r>
      <w:proofErr w:type="gramStart"/>
      <w:r w:rsidRPr="0073695B">
        <w:rPr>
          <w:rFonts w:ascii="Times New Roman" w:hAnsi="Times New Roman"/>
        </w:rPr>
        <w:t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деятельности;</w:t>
      </w:r>
      <w:proofErr w:type="gramEnd"/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>наличие специальных условий для получения образования обучающимися с ограниченными возможностями здоровья;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объеме;</w:t>
      </w:r>
      <w:proofErr w:type="gramEnd"/>
      <w:r w:rsidRPr="0073695B">
        <w:rPr>
          <w:rFonts w:ascii="Times New Roman" w:hAnsi="Times New Roman"/>
        </w:rPr>
        <w:t xml:space="preserve"> наличие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</w:t>
      </w:r>
      <w:r w:rsidR="00B12D47" w:rsidRPr="0073695B">
        <w:rPr>
          <w:rFonts w:ascii="Times New Roman" w:hAnsi="Times New Roman"/>
        </w:rPr>
        <w:t>ли) образовательным стандартам;</w:t>
      </w:r>
    </w:p>
    <w:p w:rsidR="00E4307A" w:rsidRPr="0073695B" w:rsidRDefault="00B12D47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73695B">
        <w:rPr>
          <w:rFonts w:ascii="Times New Roman" w:hAnsi="Times New Roman"/>
        </w:rPr>
        <w:t>Для осуществ</w:t>
      </w:r>
      <w:r w:rsidR="00593956" w:rsidRPr="0073695B">
        <w:rPr>
          <w:rFonts w:ascii="Times New Roman" w:hAnsi="Times New Roman"/>
        </w:rPr>
        <w:t xml:space="preserve">ления данных действий АНО </w:t>
      </w:r>
      <w:proofErr w:type="spellStart"/>
      <w:r w:rsidR="00593956" w:rsidRPr="0073695B">
        <w:rPr>
          <w:rFonts w:ascii="Times New Roman" w:hAnsi="Times New Roman"/>
        </w:rPr>
        <w:t>ПЦДОи</w:t>
      </w:r>
      <w:r w:rsidRPr="0073695B">
        <w:rPr>
          <w:rFonts w:ascii="Times New Roman" w:hAnsi="Times New Roman"/>
        </w:rPr>
        <w:t>ПП</w:t>
      </w:r>
      <w:proofErr w:type="spellEnd"/>
      <w:r w:rsidRPr="0073695B">
        <w:rPr>
          <w:rFonts w:ascii="Times New Roman" w:hAnsi="Times New Roman"/>
        </w:rPr>
        <w:t xml:space="preserve"> «Вердикт» на собственные средства привлекает для обучения на основании гражданско-правового договора </w:t>
      </w:r>
      <w:r w:rsidR="00BE583F" w:rsidRPr="0073695B">
        <w:rPr>
          <w:rFonts w:ascii="Times New Roman" w:hAnsi="Times New Roman"/>
        </w:rPr>
        <w:t xml:space="preserve">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 </w:t>
      </w:r>
      <w:r w:rsidR="00840DF5" w:rsidRPr="0073695B">
        <w:rPr>
          <w:rFonts w:ascii="Times New Roman" w:hAnsi="Times New Roman"/>
        </w:rPr>
        <w:t xml:space="preserve">гарантирует </w:t>
      </w:r>
      <w:r w:rsidR="00BE583F" w:rsidRPr="0073695B">
        <w:rPr>
          <w:rFonts w:ascii="Times New Roman" w:hAnsi="Times New Roman"/>
        </w:rPr>
        <w:t xml:space="preserve">неразглашение персональных данных слушателей третьим лицам при обработке персональных данных; </w:t>
      </w:r>
      <w:r w:rsidR="00840DF5" w:rsidRPr="0073695B">
        <w:rPr>
          <w:rFonts w:ascii="Times New Roman" w:hAnsi="Times New Roman"/>
        </w:rPr>
        <w:t>имеет лицензию</w:t>
      </w:r>
      <w:r w:rsidR="00BE583F" w:rsidRPr="0073695B">
        <w:rPr>
          <w:rFonts w:ascii="Times New Roman" w:hAnsi="Times New Roman"/>
        </w:rPr>
        <w:t xml:space="preserve"> на осуществление образовательной деятельности по реализации дополнительных</w:t>
      </w:r>
      <w:r w:rsidR="00840DF5" w:rsidRPr="0073695B">
        <w:rPr>
          <w:rFonts w:ascii="Times New Roman" w:hAnsi="Times New Roman"/>
        </w:rPr>
        <w:t xml:space="preserve"> профессиональных программ.</w:t>
      </w:r>
      <w:proofErr w:type="gramEnd"/>
      <w:r w:rsidR="00840DF5" w:rsidRPr="0073695B">
        <w:rPr>
          <w:rFonts w:ascii="Times New Roman" w:hAnsi="Times New Roman"/>
        </w:rPr>
        <w:t xml:space="preserve"> </w:t>
      </w:r>
      <w:r w:rsidR="00BE583F" w:rsidRPr="0073695B">
        <w:rPr>
          <w:rFonts w:ascii="Times New Roman" w:hAnsi="Times New Roman"/>
        </w:rPr>
        <w:t xml:space="preserve">Выбор методов обучения с применением современных инновационных образовательных технологий и средств обучения, методов контроля и управления образовательным процессом определяется </w:t>
      </w:r>
      <w:r w:rsidR="001C5635" w:rsidRPr="0073695B">
        <w:rPr>
          <w:rFonts w:ascii="Times New Roman" w:hAnsi="Times New Roman"/>
        </w:rPr>
        <w:t xml:space="preserve">АНО </w:t>
      </w:r>
      <w:proofErr w:type="spellStart"/>
      <w:r w:rsidR="001C5635" w:rsidRPr="0073695B">
        <w:rPr>
          <w:rFonts w:ascii="Times New Roman" w:hAnsi="Times New Roman"/>
        </w:rPr>
        <w:t>ПЦДОиПП</w:t>
      </w:r>
      <w:proofErr w:type="spellEnd"/>
      <w:r w:rsidR="001C5635" w:rsidRPr="0073695B">
        <w:rPr>
          <w:rFonts w:ascii="Times New Roman" w:hAnsi="Times New Roman"/>
        </w:rPr>
        <w:t xml:space="preserve"> «Вердикт»</w:t>
      </w:r>
      <w:r w:rsidR="00BE583F" w:rsidRPr="0073695B">
        <w:rPr>
          <w:rFonts w:ascii="Times New Roman" w:hAnsi="Times New Roman"/>
        </w:rPr>
        <w:t xml:space="preserve"> </w:t>
      </w:r>
      <w:r w:rsidR="00840DF5" w:rsidRPr="0073695B">
        <w:rPr>
          <w:rFonts w:ascii="Times New Roman" w:hAnsi="Times New Roman"/>
        </w:rPr>
        <w:t>самостоятельно.</w:t>
      </w:r>
    </w:p>
    <w:p w:rsidR="00593956" w:rsidRPr="0073695B" w:rsidRDefault="00593956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840DF5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ФОРМА АТТЕСТАЦИИ.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3714A4" w:rsidRDefault="003714A4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программы повышения квалификации завершается итоговой аттестацией слушателей в форме экзамена и оценивается преподавателем (ми) с отметкой в ведомости в виде «СДАЛ» (а) или «НЕ СДАЛ» (а).</w:t>
      </w:r>
    </w:p>
    <w:p w:rsidR="00593956" w:rsidRPr="0073695B" w:rsidRDefault="00593956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Лицам, успешно освоившим программу повышения квалификации и прошедшим итоговую аттестацию, выдается удостоверение о повышении квалификации.</w:t>
      </w:r>
    </w:p>
    <w:p w:rsidR="00593956" w:rsidRPr="0073695B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 xml:space="preserve">В соответствии с </w:t>
      </w:r>
      <w:r w:rsidR="00BE4EDC" w:rsidRPr="0073695B">
        <w:rPr>
          <w:rFonts w:ascii="Times New Roman" w:hAnsi="Times New Roman"/>
        </w:rPr>
        <w:t>Федеральным законом</w:t>
      </w:r>
      <w:r w:rsidRPr="0073695B">
        <w:rPr>
          <w:rFonts w:ascii="Times New Roman" w:hAnsi="Times New Roman"/>
        </w:rPr>
        <w:t xml:space="preserve"> от 29 декабря 2012 г. N 273-ФЗ "Об образовании в Российской Федерации",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повышения квалификации и (или) отчисленным из образовательной организации (организации, осуществляющей образовательную деятельность), выдается справка об обучении или о периоде обучения по образцу, самостоятельно устанавливаемому организацией.</w:t>
      </w:r>
      <w:proofErr w:type="gramEnd"/>
    </w:p>
    <w:p w:rsidR="003E38A4" w:rsidRDefault="003E38A4" w:rsidP="003E38A4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3E38A4" w:rsidRPr="0073695B" w:rsidRDefault="003E38A4" w:rsidP="00E8423F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УЧЕБНО-МЕТОДИЧЕСКОЕ ОБЕСПЕЧЕНИЕ ПРОГРАММЫ.</w:t>
      </w:r>
    </w:p>
    <w:p w:rsidR="003E38A4" w:rsidRPr="0073695B" w:rsidRDefault="003E38A4" w:rsidP="00E8423F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10"/>
          <w:szCs w:val="10"/>
        </w:rPr>
      </w:pPr>
    </w:p>
    <w:p w:rsidR="003E38A4" w:rsidRPr="0073695B" w:rsidRDefault="00A167EA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Министерство экономического развития «О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размещении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нестационарных объектов», Минстрой «О начальной цене контракта и о смете на строительство» Конституционный суд РФ «Об использовании </w:t>
      </w: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ИЖС». Письмо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Госэкспертизы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«О сметной стоимости»</w:t>
      </w:r>
      <w:r w:rsidR="001A75AB">
        <w:rPr>
          <w:rFonts w:ascii="Times New Roman" w:eastAsia="Times New Roman" w:hAnsi="Times New Roman"/>
          <w:color w:val="000000"/>
          <w:lang w:eastAsia="ru-RU"/>
        </w:rPr>
        <w:t>, Письмо Верховный суд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«О территориальных зонах», Письмо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 ВРИ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, Письмо о зонах ООАТ, Письмо «О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госрегистрации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и пошлине»,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Минэкономразвитие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России от 20.09.2019 № ОГ-Д23-665, Разъяснения Федеральной антимонопольной службы.</w:t>
      </w:r>
    </w:p>
    <w:p w:rsidR="00E8423F" w:rsidRPr="0073695B" w:rsidRDefault="00E8423F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По каждой дисциплине программы преподаватель самостоятельно: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-готовит </w:t>
      </w:r>
      <w:proofErr w:type="spellStart"/>
      <w:proofErr w:type="gramStart"/>
      <w:r w:rsidRPr="0073695B">
        <w:rPr>
          <w:rFonts w:ascii="Times New Roman" w:eastAsia="Times New Roman" w:hAnsi="Times New Roman"/>
          <w:color w:val="000000"/>
          <w:lang w:eastAsia="ru-RU"/>
        </w:rPr>
        <w:t>видео-материал</w:t>
      </w:r>
      <w:proofErr w:type="spellEnd"/>
      <w:proofErr w:type="gramEnd"/>
      <w:r w:rsidRPr="0073695B">
        <w:rPr>
          <w:rFonts w:ascii="Times New Roman" w:eastAsia="Times New Roman" w:hAnsi="Times New Roman"/>
          <w:color w:val="000000"/>
          <w:lang w:eastAsia="ru-RU"/>
        </w:rPr>
        <w:t>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-готовит раздаточный материал в электронной или печатной форме;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-использует необходимые учебные пособия по отдельным дисциплинам программы;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-указывает перечень рекомендуемой профильной литерат</w:t>
      </w:r>
      <w:r w:rsidR="00C600E7" w:rsidRPr="0073695B">
        <w:rPr>
          <w:rFonts w:ascii="Times New Roman" w:eastAsia="Times New Roman" w:hAnsi="Times New Roman"/>
          <w:color w:val="000000"/>
          <w:lang w:eastAsia="ru-RU"/>
        </w:rPr>
        <w:t>уры.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7.3. Учебно-методические материалы предназначены для помощи слушателям в освоении изучаемой дисциплины и касаются тематики и заданий для самостоятельной работы слушателей.</w:t>
      </w:r>
    </w:p>
    <w:sectPr w:rsidR="00E8423F" w:rsidRPr="0073695B" w:rsidSect="007400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A0C"/>
    <w:multiLevelType w:val="multilevel"/>
    <w:tmpl w:val="8FB492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C3"/>
    <w:rsid w:val="00054C76"/>
    <w:rsid w:val="00096E70"/>
    <w:rsid w:val="000B026A"/>
    <w:rsid w:val="000D5D59"/>
    <w:rsid w:val="001657C7"/>
    <w:rsid w:val="00191DFF"/>
    <w:rsid w:val="00192F3C"/>
    <w:rsid w:val="001A14AD"/>
    <w:rsid w:val="001A75AB"/>
    <w:rsid w:val="001C4FDE"/>
    <w:rsid w:val="001C5635"/>
    <w:rsid w:val="001F7C46"/>
    <w:rsid w:val="002011C7"/>
    <w:rsid w:val="00242CA8"/>
    <w:rsid w:val="002B6183"/>
    <w:rsid w:val="0030124F"/>
    <w:rsid w:val="003714A4"/>
    <w:rsid w:val="003C4095"/>
    <w:rsid w:val="003E38A4"/>
    <w:rsid w:val="004160BC"/>
    <w:rsid w:val="00436D4A"/>
    <w:rsid w:val="004C0CCA"/>
    <w:rsid w:val="00550638"/>
    <w:rsid w:val="00593956"/>
    <w:rsid w:val="005B100D"/>
    <w:rsid w:val="005C3D56"/>
    <w:rsid w:val="00602180"/>
    <w:rsid w:val="00621BC8"/>
    <w:rsid w:val="00666388"/>
    <w:rsid w:val="006839D8"/>
    <w:rsid w:val="006E1D8C"/>
    <w:rsid w:val="006E6921"/>
    <w:rsid w:val="007348B5"/>
    <w:rsid w:val="0073695B"/>
    <w:rsid w:val="007400C3"/>
    <w:rsid w:val="00840DF5"/>
    <w:rsid w:val="008A6D41"/>
    <w:rsid w:val="009A6F8D"/>
    <w:rsid w:val="009B38AB"/>
    <w:rsid w:val="00A167EA"/>
    <w:rsid w:val="00A45507"/>
    <w:rsid w:val="00A77B4E"/>
    <w:rsid w:val="00AB05EC"/>
    <w:rsid w:val="00AE7BD1"/>
    <w:rsid w:val="00AF2E70"/>
    <w:rsid w:val="00B12D47"/>
    <w:rsid w:val="00B36118"/>
    <w:rsid w:val="00B43DA8"/>
    <w:rsid w:val="00B91911"/>
    <w:rsid w:val="00BD03EC"/>
    <w:rsid w:val="00BE4EDC"/>
    <w:rsid w:val="00BE583F"/>
    <w:rsid w:val="00C330A6"/>
    <w:rsid w:val="00C600E7"/>
    <w:rsid w:val="00CC567A"/>
    <w:rsid w:val="00D5516A"/>
    <w:rsid w:val="00DA2617"/>
    <w:rsid w:val="00DA3A5E"/>
    <w:rsid w:val="00DB5AD6"/>
    <w:rsid w:val="00DD798D"/>
    <w:rsid w:val="00DE475A"/>
    <w:rsid w:val="00E06A61"/>
    <w:rsid w:val="00E226A5"/>
    <w:rsid w:val="00E4307A"/>
    <w:rsid w:val="00E6139D"/>
    <w:rsid w:val="00E8423F"/>
    <w:rsid w:val="00E963EE"/>
    <w:rsid w:val="00EB08F1"/>
    <w:rsid w:val="00F31CA9"/>
    <w:rsid w:val="00F672FE"/>
    <w:rsid w:val="00FB5C81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F3C"/>
    <w:rPr>
      <w:color w:val="0000FF"/>
      <w:u w:val="single"/>
    </w:rPr>
  </w:style>
  <w:style w:type="table" w:styleId="a5">
    <w:name w:val="Table Grid"/>
    <w:basedOn w:val="a1"/>
    <w:uiPriority w:val="39"/>
    <w:rsid w:val="000D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22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11</cp:lastModifiedBy>
  <cp:revision>3</cp:revision>
  <cp:lastPrinted>2021-10-26T11:22:00Z</cp:lastPrinted>
  <dcterms:created xsi:type="dcterms:W3CDTF">2021-10-29T09:39:00Z</dcterms:created>
  <dcterms:modified xsi:type="dcterms:W3CDTF">2021-11-01T15:34:00Z</dcterms:modified>
</cp:coreProperties>
</file>