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32" w:rsidRDefault="00C05532" w:rsidP="00C05532">
      <w:pPr>
        <w:pStyle w:val="a3"/>
        <w:ind w:firstLine="0"/>
        <w:jc w:val="center"/>
        <w:rPr>
          <w:b/>
          <w:noProof/>
          <w:sz w:val="36"/>
          <w:szCs w:val="36"/>
        </w:rPr>
      </w:pPr>
      <w:r w:rsidRPr="005B3861">
        <w:rPr>
          <w:b/>
          <w:noProof/>
          <w:sz w:val="36"/>
          <w:szCs w:val="36"/>
        </w:rPr>
        <w:t xml:space="preserve">ПРОГРАММА </w:t>
      </w:r>
      <w:r>
        <w:rPr>
          <w:b/>
          <w:noProof/>
          <w:sz w:val="36"/>
          <w:szCs w:val="36"/>
        </w:rPr>
        <w:t xml:space="preserve">КРАТКОСРОЧНЫХ КУРСОВ </w:t>
      </w:r>
    </w:p>
    <w:p w:rsidR="00C05532" w:rsidRPr="005B3861" w:rsidRDefault="00C05532" w:rsidP="00C05532">
      <w:pPr>
        <w:pStyle w:val="a3"/>
        <w:ind w:firstLine="0"/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ПОВЫШЕНИЯ КВАЛИФИКАЦИИ</w:t>
      </w:r>
    </w:p>
    <w:p w:rsidR="00C05532" w:rsidRPr="00AD3AE9" w:rsidRDefault="00C05532" w:rsidP="00C05532">
      <w:pPr>
        <w:pStyle w:val="4"/>
        <w:rPr>
          <w:rFonts w:ascii="Arial" w:hAnsi="Arial"/>
          <w:sz w:val="10"/>
          <w:szCs w:val="10"/>
        </w:rPr>
      </w:pPr>
    </w:p>
    <w:p w:rsidR="00C05532" w:rsidRDefault="00C05532" w:rsidP="00C05532">
      <w:pPr>
        <w:pStyle w:val="4"/>
        <w:rPr>
          <w:sz w:val="34"/>
          <w:szCs w:val="34"/>
        </w:rPr>
      </w:pPr>
      <w:r w:rsidRPr="00E67BDE">
        <w:rPr>
          <w:szCs w:val="28"/>
        </w:rPr>
        <w:t xml:space="preserve">по теме: </w:t>
      </w:r>
      <w:proofErr w:type="gramStart"/>
      <w:r>
        <w:rPr>
          <w:sz w:val="34"/>
          <w:szCs w:val="34"/>
        </w:rPr>
        <w:t xml:space="preserve">Глобальные изменения земельного, градостроительного </w:t>
      </w:r>
      <w:proofErr w:type="gramEnd"/>
    </w:p>
    <w:p w:rsidR="00C05532" w:rsidRPr="00E67BDE" w:rsidRDefault="00C05532" w:rsidP="00C05532">
      <w:pPr>
        <w:pStyle w:val="4"/>
        <w:rPr>
          <w:sz w:val="34"/>
          <w:szCs w:val="34"/>
        </w:rPr>
      </w:pPr>
      <w:r>
        <w:rPr>
          <w:sz w:val="34"/>
          <w:szCs w:val="34"/>
        </w:rPr>
        <w:t>и гражданского права</w:t>
      </w:r>
    </w:p>
    <w:p w:rsidR="00C05532" w:rsidRPr="00294B4F" w:rsidRDefault="00C05532" w:rsidP="00C05532">
      <w:pPr>
        <w:pStyle w:val="4"/>
        <w:rPr>
          <w:sz w:val="20"/>
        </w:rPr>
      </w:pPr>
    </w:p>
    <w:p w:rsidR="00C05532" w:rsidRPr="001A0E8A" w:rsidRDefault="00C05532" w:rsidP="00C05532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АНО </w:t>
      </w:r>
      <w:proofErr w:type="spellStart"/>
      <w:r w:rsidRPr="001A0E8A">
        <w:rPr>
          <w:b/>
          <w:sz w:val="24"/>
          <w:szCs w:val="24"/>
        </w:rPr>
        <w:t>ДПОиПП</w:t>
      </w:r>
      <w:proofErr w:type="spellEnd"/>
      <w:r w:rsidRPr="001A0E8A">
        <w:rPr>
          <w:b/>
          <w:sz w:val="24"/>
          <w:szCs w:val="24"/>
        </w:rPr>
        <w:t xml:space="preserve"> «Пермский центр дополнительного образования «Вердикт»</w:t>
      </w:r>
    </w:p>
    <w:p w:rsidR="00C05532" w:rsidRPr="001A0E8A" w:rsidRDefault="00C05532" w:rsidP="00C05532">
      <w:pPr>
        <w:jc w:val="both"/>
        <w:rPr>
          <w:b/>
          <w:sz w:val="24"/>
          <w:szCs w:val="24"/>
          <w:lang w:val="en-US"/>
        </w:rPr>
      </w:pPr>
      <w:r w:rsidRPr="001A0E8A">
        <w:rPr>
          <w:b/>
          <w:sz w:val="24"/>
          <w:szCs w:val="24"/>
        </w:rPr>
        <w:t>Тел</w:t>
      </w:r>
      <w:r w:rsidRPr="001A0E8A">
        <w:rPr>
          <w:b/>
          <w:sz w:val="24"/>
          <w:szCs w:val="24"/>
          <w:lang w:val="en-US"/>
        </w:rPr>
        <w:t>.: 8-902-47-30369, 8-952-33-75356, e-mail: verdikt@perm.ru</w:t>
      </w:r>
    </w:p>
    <w:p w:rsidR="00C05532" w:rsidRPr="00FB5155" w:rsidRDefault="00C05532" w:rsidP="00C05532">
      <w:pPr>
        <w:jc w:val="both"/>
        <w:rPr>
          <w:b/>
          <w:sz w:val="16"/>
          <w:szCs w:val="16"/>
          <w:lang w:val="en-US"/>
        </w:rPr>
      </w:pPr>
    </w:p>
    <w:p w:rsidR="00C05532" w:rsidRPr="00716BCA" w:rsidRDefault="00C05532" w:rsidP="00C05532">
      <w:pPr>
        <w:jc w:val="both"/>
        <w:rPr>
          <w:sz w:val="24"/>
          <w:szCs w:val="24"/>
        </w:rPr>
      </w:pPr>
      <w:r w:rsidRPr="00716BCA">
        <w:rPr>
          <w:b/>
          <w:sz w:val="24"/>
          <w:szCs w:val="24"/>
        </w:rPr>
        <w:t xml:space="preserve">Цели и задачи программы: </w:t>
      </w:r>
      <w:r w:rsidRPr="00716BCA">
        <w:rPr>
          <w:sz w:val="24"/>
          <w:szCs w:val="24"/>
        </w:rPr>
        <w:t>программа курса направлена на повышение эффективности использования земельных ресурсов, освоения новых порядков получения разрешительной документации, совершенствование системы строительного надзора, уточнение требований к схемам территориального планирования, генеральным планам, уточнение требований к линейным объектам, уточнение требований к кадастру и государственной регистрации объектов недвижимости.</w:t>
      </w:r>
    </w:p>
    <w:p w:rsidR="00C05532" w:rsidRPr="00294B4F" w:rsidRDefault="00C05532" w:rsidP="00C05532">
      <w:pPr>
        <w:jc w:val="both"/>
        <w:rPr>
          <w:b/>
          <w:sz w:val="16"/>
          <w:szCs w:val="16"/>
        </w:rPr>
      </w:pPr>
    </w:p>
    <w:p w:rsidR="00C05532" w:rsidRPr="001A0E8A" w:rsidRDefault="00C05532" w:rsidP="00C05532">
      <w:pPr>
        <w:jc w:val="both"/>
        <w:rPr>
          <w:sz w:val="24"/>
          <w:szCs w:val="24"/>
        </w:rPr>
      </w:pPr>
      <w:r w:rsidRPr="001A0E8A">
        <w:rPr>
          <w:b/>
          <w:sz w:val="24"/>
          <w:szCs w:val="24"/>
        </w:rPr>
        <w:t xml:space="preserve">Форма обучения </w:t>
      </w:r>
      <w:r w:rsidRPr="001A0E8A">
        <w:rPr>
          <w:sz w:val="24"/>
          <w:szCs w:val="24"/>
        </w:rPr>
        <w:t>очная</w:t>
      </w:r>
      <w:r w:rsidR="0048266F">
        <w:rPr>
          <w:sz w:val="24"/>
          <w:szCs w:val="24"/>
        </w:rPr>
        <w:t xml:space="preserve"> с применением дистанционных технологий</w:t>
      </w:r>
      <w:r w:rsidRPr="001A0E8A">
        <w:rPr>
          <w:sz w:val="24"/>
          <w:szCs w:val="24"/>
        </w:rPr>
        <w:t>.</w:t>
      </w:r>
    </w:p>
    <w:p w:rsidR="00C05532" w:rsidRPr="00294B4F" w:rsidRDefault="00C05532" w:rsidP="00C05532">
      <w:pPr>
        <w:jc w:val="both"/>
        <w:rPr>
          <w:b/>
          <w:sz w:val="16"/>
          <w:szCs w:val="16"/>
        </w:rPr>
      </w:pPr>
    </w:p>
    <w:p w:rsidR="00C05532" w:rsidRPr="001A0E8A" w:rsidRDefault="00C05532" w:rsidP="00C05532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Продолжительность обучения </w:t>
      </w:r>
      <w:r w:rsidRPr="001A0E8A">
        <w:rPr>
          <w:sz w:val="24"/>
          <w:szCs w:val="24"/>
        </w:rPr>
        <w:t>2 дня.</w:t>
      </w:r>
    </w:p>
    <w:p w:rsidR="00C05532" w:rsidRPr="001A0E8A" w:rsidRDefault="00C05532" w:rsidP="00C05532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Трудоемкость программы: </w:t>
      </w:r>
      <w:r w:rsidRPr="001A0E8A">
        <w:rPr>
          <w:sz w:val="24"/>
          <w:szCs w:val="24"/>
        </w:rPr>
        <w:t>16 часов.</w:t>
      </w:r>
    </w:p>
    <w:p w:rsidR="00C05532" w:rsidRPr="00294B4F" w:rsidRDefault="00C05532" w:rsidP="00C05532">
      <w:pPr>
        <w:jc w:val="both"/>
        <w:rPr>
          <w:b/>
          <w:sz w:val="16"/>
          <w:szCs w:val="16"/>
        </w:rPr>
      </w:pPr>
    </w:p>
    <w:p w:rsidR="00C05532" w:rsidRPr="00716BCA" w:rsidRDefault="00C05532" w:rsidP="00C05532">
      <w:pPr>
        <w:jc w:val="both"/>
        <w:rPr>
          <w:b/>
          <w:sz w:val="24"/>
          <w:szCs w:val="24"/>
        </w:rPr>
      </w:pPr>
      <w:r w:rsidRPr="00716BCA">
        <w:rPr>
          <w:b/>
          <w:sz w:val="24"/>
          <w:szCs w:val="24"/>
        </w:rPr>
        <w:t xml:space="preserve">Слушатели: </w:t>
      </w:r>
      <w:r w:rsidRPr="00716BCA">
        <w:rPr>
          <w:sz w:val="24"/>
          <w:szCs w:val="24"/>
        </w:rPr>
        <w:t>руководител</w:t>
      </w:r>
      <w:r>
        <w:rPr>
          <w:sz w:val="24"/>
          <w:szCs w:val="24"/>
        </w:rPr>
        <w:t>и</w:t>
      </w:r>
      <w:r w:rsidRPr="00716BCA">
        <w:rPr>
          <w:sz w:val="24"/>
          <w:szCs w:val="24"/>
        </w:rPr>
        <w:t xml:space="preserve"> муниципальных образований, руководител</w:t>
      </w:r>
      <w:r>
        <w:rPr>
          <w:sz w:val="24"/>
          <w:szCs w:val="24"/>
        </w:rPr>
        <w:t>и</w:t>
      </w:r>
      <w:r w:rsidRPr="00716BCA">
        <w:rPr>
          <w:sz w:val="24"/>
          <w:szCs w:val="24"/>
        </w:rPr>
        <w:t xml:space="preserve"> и специалист</w:t>
      </w:r>
      <w:r>
        <w:rPr>
          <w:sz w:val="24"/>
          <w:szCs w:val="24"/>
        </w:rPr>
        <w:t>ы</w:t>
      </w:r>
      <w:r w:rsidRPr="00716BCA">
        <w:rPr>
          <w:sz w:val="24"/>
          <w:szCs w:val="24"/>
        </w:rPr>
        <w:t xml:space="preserve"> подразделений по градостроительной политике, земельным ресурсам, по строительству муниципальных образований, руководител</w:t>
      </w:r>
      <w:r>
        <w:rPr>
          <w:sz w:val="24"/>
          <w:szCs w:val="24"/>
        </w:rPr>
        <w:t>и</w:t>
      </w:r>
      <w:r w:rsidRPr="00716BCA">
        <w:rPr>
          <w:sz w:val="24"/>
          <w:szCs w:val="24"/>
        </w:rPr>
        <w:t xml:space="preserve"> и специалист</w:t>
      </w:r>
      <w:r>
        <w:rPr>
          <w:sz w:val="24"/>
          <w:szCs w:val="24"/>
        </w:rPr>
        <w:t>ы</w:t>
      </w:r>
      <w:r w:rsidRPr="00716BCA">
        <w:rPr>
          <w:sz w:val="24"/>
          <w:szCs w:val="24"/>
        </w:rPr>
        <w:t xml:space="preserve"> юридических служб промышленных предприятий, строительных и </w:t>
      </w:r>
      <w:proofErr w:type="spellStart"/>
      <w:r w:rsidRPr="00716BCA">
        <w:rPr>
          <w:sz w:val="24"/>
          <w:szCs w:val="24"/>
        </w:rPr>
        <w:t>девелоперских</w:t>
      </w:r>
      <w:proofErr w:type="spellEnd"/>
      <w:r w:rsidRPr="00716BCA">
        <w:rPr>
          <w:sz w:val="24"/>
          <w:szCs w:val="24"/>
        </w:rPr>
        <w:t xml:space="preserve"> компаний</w:t>
      </w:r>
    </w:p>
    <w:p w:rsidR="00C05532" w:rsidRPr="00294B4F" w:rsidRDefault="00C05532" w:rsidP="00C05532">
      <w:pPr>
        <w:jc w:val="both"/>
        <w:rPr>
          <w:b/>
          <w:sz w:val="16"/>
          <w:szCs w:val="16"/>
        </w:rPr>
      </w:pPr>
    </w:p>
    <w:p w:rsidR="00C05532" w:rsidRPr="001A0E8A" w:rsidRDefault="00C05532" w:rsidP="00C05532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Место проведения: </w:t>
      </w:r>
      <w:r>
        <w:rPr>
          <w:sz w:val="24"/>
          <w:szCs w:val="24"/>
        </w:rPr>
        <w:t>Свердловская область</w:t>
      </w:r>
      <w:r w:rsidRPr="001A0E8A">
        <w:rPr>
          <w:sz w:val="24"/>
          <w:szCs w:val="24"/>
        </w:rPr>
        <w:t>,</w:t>
      </w:r>
      <w:r w:rsidRPr="001A0E8A">
        <w:rPr>
          <w:b/>
          <w:sz w:val="24"/>
          <w:szCs w:val="24"/>
        </w:rPr>
        <w:t xml:space="preserve"> </w:t>
      </w:r>
      <w:r w:rsidRPr="001A0E8A">
        <w:rPr>
          <w:sz w:val="24"/>
          <w:szCs w:val="24"/>
        </w:rPr>
        <w:t xml:space="preserve">г. </w:t>
      </w:r>
      <w:r>
        <w:rPr>
          <w:sz w:val="24"/>
          <w:szCs w:val="24"/>
        </w:rPr>
        <w:t>Екатеринбург</w:t>
      </w:r>
    </w:p>
    <w:p w:rsidR="00C05532" w:rsidRPr="00294B4F" w:rsidRDefault="00C05532" w:rsidP="00C05532">
      <w:pPr>
        <w:jc w:val="both"/>
        <w:rPr>
          <w:b/>
          <w:sz w:val="16"/>
          <w:szCs w:val="16"/>
        </w:rPr>
      </w:pPr>
    </w:p>
    <w:p w:rsidR="00C05532" w:rsidRPr="001A0E8A" w:rsidRDefault="0048266F" w:rsidP="00C055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План проведения</w:t>
      </w:r>
      <w:r w:rsidR="00C05532" w:rsidRPr="001A0E8A">
        <w:rPr>
          <w:b/>
          <w:sz w:val="24"/>
          <w:szCs w:val="24"/>
        </w:rPr>
        <w:t>:</w:t>
      </w:r>
    </w:p>
    <w:p w:rsidR="0048266F" w:rsidRDefault="0048266F" w:rsidP="0048266F">
      <w:pPr>
        <w:jc w:val="center"/>
        <w:rPr>
          <w:b/>
        </w:rPr>
      </w:pPr>
      <w:r>
        <w:rPr>
          <w:b/>
          <w:sz w:val="28"/>
          <w:szCs w:val="28"/>
        </w:rPr>
        <w:t>1</w:t>
      </w:r>
      <w:r w:rsidRPr="00B206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день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  <w:gridCol w:w="1134"/>
      </w:tblGrid>
      <w:tr w:rsidR="0048266F" w:rsidRPr="00557A7A" w:rsidTr="002C1B2C">
        <w:tc>
          <w:tcPr>
            <w:tcW w:w="9322" w:type="dxa"/>
          </w:tcPr>
          <w:p w:rsidR="0048266F" w:rsidRPr="00557A7A" w:rsidRDefault="0048266F" w:rsidP="002C1B2C">
            <w:pPr>
              <w:jc w:val="both"/>
              <w:rPr>
                <w:sz w:val="24"/>
                <w:szCs w:val="24"/>
              </w:rPr>
            </w:pPr>
            <w:r w:rsidRPr="00557A7A">
              <w:rPr>
                <w:b/>
                <w:sz w:val="24"/>
                <w:szCs w:val="24"/>
              </w:rPr>
              <w:t>Новые термины</w:t>
            </w:r>
            <w:r w:rsidRPr="00557A7A">
              <w:rPr>
                <w:sz w:val="24"/>
                <w:szCs w:val="24"/>
              </w:rPr>
              <w:t xml:space="preserve"> земельного и градостроительного права – ИЖС, «</w:t>
            </w:r>
            <w:r w:rsidRPr="00557A7A">
              <w:rPr>
                <w:b/>
                <w:sz w:val="24"/>
                <w:szCs w:val="24"/>
              </w:rPr>
              <w:t>Некапитальные строения, сооружения</w:t>
            </w:r>
            <w:r w:rsidRPr="00557A7A">
              <w:rPr>
                <w:sz w:val="24"/>
                <w:szCs w:val="24"/>
              </w:rPr>
              <w:t xml:space="preserve">» - их новый правовой статус. Классификатор объектов капитального строительства по их назначению и функционально-технологическим особенностям – цели и сроки его введения; новые полномочия органов государственной власти и органов местного самоуправления; новые возможности бизнеса по формированию прав на объекты недвижимости.                 </w:t>
            </w:r>
          </w:p>
        </w:tc>
        <w:tc>
          <w:tcPr>
            <w:tcW w:w="1134" w:type="dxa"/>
          </w:tcPr>
          <w:p w:rsidR="0048266F" w:rsidRPr="00557A7A" w:rsidRDefault="0048266F" w:rsidP="002C1B2C">
            <w:pPr>
              <w:jc w:val="center"/>
              <w:rPr>
                <w:sz w:val="24"/>
                <w:szCs w:val="24"/>
              </w:rPr>
            </w:pPr>
            <w:r w:rsidRPr="00557A7A">
              <w:rPr>
                <w:sz w:val="24"/>
                <w:szCs w:val="24"/>
              </w:rPr>
              <w:t>2 часа</w:t>
            </w:r>
          </w:p>
        </w:tc>
      </w:tr>
      <w:tr w:rsidR="0048266F" w:rsidRPr="00557A7A" w:rsidTr="002C1B2C">
        <w:tc>
          <w:tcPr>
            <w:tcW w:w="9322" w:type="dxa"/>
          </w:tcPr>
          <w:p w:rsidR="0048266F" w:rsidRPr="00557A7A" w:rsidRDefault="0048266F" w:rsidP="002C1B2C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557A7A">
              <w:rPr>
                <w:sz w:val="24"/>
                <w:szCs w:val="24"/>
              </w:rPr>
              <w:t>«</w:t>
            </w:r>
            <w:r w:rsidRPr="00557A7A">
              <w:rPr>
                <w:b/>
                <w:sz w:val="24"/>
                <w:szCs w:val="24"/>
              </w:rPr>
              <w:t>Объект индивидуального жилищного строительства</w:t>
            </w:r>
            <w:r w:rsidRPr="00557A7A">
              <w:rPr>
                <w:sz w:val="24"/>
                <w:szCs w:val="24"/>
              </w:rPr>
              <w:t>» и новый порядок получения разрешительной документации для ИЖС и домов в ЛПХ, садовых домов. Ввод ИЖС в эксплуатацию. Возможности переходного периода. Последствия нарушений установленного порядка.</w:t>
            </w:r>
          </w:p>
        </w:tc>
        <w:tc>
          <w:tcPr>
            <w:tcW w:w="1134" w:type="dxa"/>
          </w:tcPr>
          <w:p w:rsidR="0048266F" w:rsidRPr="00557A7A" w:rsidRDefault="0048266F" w:rsidP="002C1B2C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 w:rsidRPr="00557A7A">
              <w:rPr>
                <w:sz w:val="24"/>
                <w:szCs w:val="24"/>
              </w:rPr>
              <w:t>1 час</w:t>
            </w:r>
          </w:p>
        </w:tc>
      </w:tr>
      <w:tr w:rsidR="0048266F" w:rsidRPr="00557A7A" w:rsidTr="002C1B2C">
        <w:tc>
          <w:tcPr>
            <w:tcW w:w="9322" w:type="dxa"/>
          </w:tcPr>
          <w:p w:rsidR="0048266F" w:rsidRPr="00557A7A" w:rsidRDefault="0048266F" w:rsidP="002C1B2C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proofErr w:type="gramStart"/>
            <w:r w:rsidRPr="00557A7A">
              <w:rPr>
                <w:b/>
                <w:sz w:val="24"/>
                <w:szCs w:val="24"/>
              </w:rPr>
              <w:t>Самовольное строительство</w:t>
            </w:r>
            <w:r w:rsidRPr="00557A7A">
              <w:rPr>
                <w:sz w:val="24"/>
                <w:szCs w:val="24"/>
              </w:rPr>
              <w:t xml:space="preserve"> - изменения статьи 222 Гражданского кодекса РФ и градостроительного права: совершенствование системы государственного строительного надзора и сноса ОКС; новые процедуры в вопросах признания права собственности на самовольную постройку; новый механизм приведения параметров самовольного объекта в соответствие с установленными требованиями, уточнение оснований и порядка принятия решения о сносе самовольной постройки, случаи принятия решений ОМСУ и судом.</w:t>
            </w:r>
            <w:proofErr w:type="gramEnd"/>
            <w:r w:rsidRPr="00557A7A">
              <w:rPr>
                <w:sz w:val="24"/>
                <w:szCs w:val="24"/>
              </w:rPr>
              <w:t xml:space="preserve"> Новое прочтение критериев отнесения объектов к объектам самовольного строительства: последствия признания объекта самовольным строительством; новые возможности легализации самовольного строительства.</w:t>
            </w:r>
          </w:p>
        </w:tc>
        <w:tc>
          <w:tcPr>
            <w:tcW w:w="1134" w:type="dxa"/>
          </w:tcPr>
          <w:p w:rsidR="0048266F" w:rsidRPr="00557A7A" w:rsidRDefault="0048266F" w:rsidP="002C1B2C">
            <w:pPr>
              <w:jc w:val="center"/>
              <w:rPr>
                <w:sz w:val="24"/>
                <w:szCs w:val="24"/>
              </w:rPr>
            </w:pPr>
            <w:r w:rsidRPr="00557A7A">
              <w:rPr>
                <w:sz w:val="24"/>
                <w:szCs w:val="24"/>
              </w:rPr>
              <w:t>3 часа</w:t>
            </w:r>
          </w:p>
        </w:tc>
      </w:tr>
      <w:tr w:rsidR="0048266F" w:rsidRPr="00557A7A" w:rsidTr="002C1B2C">
        <w:tc>
          <w:tcPr>
            <w:tcW w:w="9322" w:type="dxa"/>
          </w:tcPr>
          <w:p w:rsidR="0048266F" w:rsidRPr="00557A7A" w:rsidRDefault="0048266F" w:rsidP="002C1B2C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proofErr w:type="gramStart"/>
            <w:r w:rsidRPr="00557A7A">
              <w:rPr>
                <w:b/>
                <w:sz w:val="24"/>
                <w:szCs w:val="24"/>
              </w:rPr>
              <w:t>Снос объектов капитального строительства</w:t>
            </w:r>
            <w:r w:rsidRPr="00557A7A">
              <w:rPr>
                <w:sz w:val="24"/>
                <w:szCs w:val="24"/>
              </w:rPr>
              <w:t>: процедура подготовки документации для сноса ОКС, отдельные исключения – на какие объекты не распространяются общие требования; особенности сноса самовольных построек или приведения их в соответствие с установленными требованиями; возмещение вреда, причиненного вследствие разрушения, повреждения объекта капитального строительства, нарушения требований безопасности при строительстве ОКС, требований к обеспечению безопасной эксплуатации;</w:t>
            </w:r>
            <w:proofErr w:type="gramEnd"/>
            <w:r w:rsidRPr="00557A7A">
              <w:rPr>
                <w:sz w:val="24"/>
                <w:szCs w:val="24"/>
              </w:rPr>
              <w:t xml:space="preserve"> </w:t>
            </w:r>
            <w:proofErr w:type="gramStart"/>
            <w:r w:rsidRPr="00557A7A">
              <w:rPr>
                <w:sz w:val="24"/>
                <w:szCs w:val="24"/>
              </w:rPr>
              <w:t xml:space="preserve">особенности сноса или эксплуатации объектов в зонах с особыми условиями использования; права на земельные участки под объектами самовольного строительства, сносимыми объектами и иные новации земельного права; </w:t>
            </w:r>
            <w:r w:rsidRPr="00557A7A">
              <w:rPr>
                <w:sz w:val="24"/>
                <w:szCs w:val="24"/>
              </w:rPr>
              <w:lastRenderedPageBreak/>
              <w:t>порядок отчуждения земельного участка, находящегося в частной собственности, в случае его изъятия в связи с неиспользованием такого земельного участка по целевому назначению или использованием такого земельного участка с нарушением законодательства.</w:t>
            </w:r>
            <w:proofErr w:type="gramEnd"/>
          </w:p>
        </w:tc>
        <w:tc>
          <w:tcPr>
            <w:tcW w:w="1134" w:type="dxa"/>
          </w:tcPr>
          <w:p w:rsidR="0048266F" w:rsidRPr="00557A7A" w:rsidRDefault="0048266F" w:rsidP="002C1B2C">
            <w:pPr>
              <w:jc w:val="center"/>
              <w:rPr>
                <w:sz w:val="24"/>
                <w:szCs w:val="24"/>
              </w:rPr>
            </w:pPr>
            <w:r w:rsidRPr="00557A7A">
              <w:rPr>
                <w:sz w:val="24"/>
                <w:szCs w:val="24"/>
              </w:rPr>
              <w:lastRenderedPageBreak/>
              <w:t>2 часа</w:t>
            </w:r>
          </w:p>
        </w:tc>
      </w:tr>
    </w:tbl>
    <w:p w:rsidR="0048266F" w:rsidRDefault="0048266F" w:rsidP="0048266F">
      <w:pPr>
        <w:jc w:val="both"/>
        <w:rPr>
          <w:b/>
          <w:sz w:val="24"/>
          <w:szCs w:val="24"/>
        </w:rPr>
      </w:pPr>
    </w:p>
    <w:p w:rsidR="0048266F" w:rsidRPr="00122AFA" w:rsidRDefault="0048266F" w:rsidP="0048266F">
      <w:pPr>
        <w:jc w:val="both"/>
        <w:rPr>
          <w:b/>
          <w:sz w:val="24"/>
          <w:szCs w:val="24"/>
        </w:rPr>
      </w:pPr>
    </w:p>
    <w:p w:rsidR="0048266F" w:rsidRPr="00B206ED" w:rsidRDefault="0048266F" w:rsidP="0048266F">
      <w:pPr>
        <w:jc w:val="center"/>
        <w:rPr>
          <w:b/>
        </w:rPr>
      </w:pPr>
      <w:r>
        <w:rPr>
          <w:b/>
          <w:sz w:val="28"/>
          <w:szCs w:val="28"/>
        </w:rPr>
        <w:t>2</w:t>
      </w:r>
      <w:r w:rsidRPr="00B206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день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  <w:gridCol w:w="1134"/>
      </w:tblGrid>
      <w:tr w:rsidR="0048266F" w:rsidRPr="00557A7A" w:rsidTr="002C1B2C">
        <w:tc>
          <w:tcPr>
            <w:tcW w:w="9322" w:type="dxa"/>
          </w:tcPr>
          <w:p w:rsidR="0048266F" w:rsidRPr="00557A7A" w:rsidRDefault="0048266F" w:rsidP="002C1B2C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proofErr w:type="gramStart"/>
            <w:r w:rsidRPr="00557A7A">
              <w:rPr>
                <w:b/>
                <w:sz w:val="24"/>
                <w:szCs w:val="24"/>
              </w:rPr>
              <w:t xml:space="preserve">Зоны с особыми условиями использования» (ЗОУИТ): </w:t>
            </w:r>
            <w:r w:rsidRPr="00557A7A">
              <w:rPr>
                <w:sz w:val="24"/>
                <w:szCs w:val="24"/>
              </w:rPr>
              <w:t>особенности для отдельных видов ЗОУИТ; последствия установления, изменения, прекращения существования; новые основания для отказа в предоставлении земельного участка; особенности возмещения убытков при ограничении прав в связи с установлением, изменением зон; переходные положения и сроки установления ЗОУИТ; внесение сведений о ЗОУИТ в Единый государственный реестр недвижимости (ЕГРН).</w:t>
            </w:r>
            <w:proofErr w:type="gramEnd"/>
            <w:r w:rsidRPr="00557A7A">
              <w:rPr>
                <w:sz w:val="24"/>
                <w:szCs w:val="24"/>
              </w:rPr>
              <w:t xml:space="preserve"> Обязанность органов государственной власти и местного самоуправления направлять в орган регистрации прав документы для внесения сведений в ЕГРН. Согласование местоположения границ охранных зон. Случаи, не требующие издания актов уполномоченных органов об установлении охранных зон.</w:t>
            </w:r>
          </w:p>
        </w:tc>
        <w:tc>
          <w:tcPr>
            <w:tcW w:w="1134" w:type="dxa"/>
          </w:tcPr>
          <w:p w:rsidR="0048266F" w:rsidRPr="00557A7A" w:rsidRDefault="0048266F" w:rsidP="002C1B2C">
            <w:pPr>
              <w:jc w:val="center"/>
              <w:rPr>
                <w:sz w:val="24"/>
                <w:szCs w:val="24"/>
              </w:rPr>
            </w:pPr>
            <w:r w:rsidRPr="00557A7A">
              <w:rPr>
                <w:sz w:val="24"/>
                <w:szCs w:val="24"/>
              </w:rPr>
              <w:t>3 часа</w:t>
            </w:r>
          </w:p>
        </w:tc>
      </w:tr>
      <w:tr w:rsidR="0048266F" w:rsidRPr="00557A7A" w:rsidTr="002C1B2C">
        <w:tc>
          <w:tcPr>
            <w:tcW w:w="9322" w:type="dxa"/>
          </w:tcPr>
          <w:p w:rsidR="0048266F" w:rsidRPr="00557A7A" w:rsidRDefault="0048266F" w:rsidP="002C1B2C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proofErr w:type="gramStart"/>
            <w:r w:rsidRPr="00557A7A">
              <w:rPr>
                <w:b/>
                <w:sz w:val="24"/>
                <w:szCs w:val="24"/>
              </w:rPr>
              <w:t xml:space="preserve">Установление публичного сервитута в целях строительства линейных объектов </w:t>
            </w:r>
            <w:r w:rsidRPr="00557A7A">
              <w:rPr>
                <w:sz w:val="24"/>
                <w:szCs w:val="24"/>
              </w:rPr>
              <w:t>– запрет на предоставление на иных видах права на землю: уточнение целей установления сервитута; особенности предоставления земли на праве сервитута, в том числе для целей строительства; необходимая документация для подготовки решения о наложении сервитута в целях строительства; процедура выявления правообладателей для целей установления сервитута;</w:t>
            </w:r>
            <w:proofErr w:type="gramEnd"/>
            <w:r w:rsidRPr="00557A7A">
              <w:rPr>
                <w:sz w:val="24"/>
                <w:szCs w:val="24"/>
              </w:rPr>
              <w:t xml:space="preserve"> отказы в установлении сервитута; последствия невозможности использования земельного участка после наложения сервитута; права и обязанности обладателя публичного сервитута.</w:t>
            </w:r>
          </w:p>
        </w:tc>
        <w:tc>
          <w:tcPr>
            <w:tcW w:w="1134" w:type="dxa"/>
          </w:tcPr>
          <w:p w:rsidR="0048266F" w:rsidRPr="00557A7A" w:rsidRDefault="0048266F" w:rsidP="002C1B2C">
            <w:pPr>
              <w:jc w:val="center"/>
              <w:rPr>
                <w:sz w:val="24"/>
                <w:szCs w:val="24"/>
              </w:rPr>
            </w:pPr>
            <w:r w:rsidRPr="00557A7A">
              <w:rPr>
                <w:sz w:val="24"/>
                <w:szCs w:val="24"/>
              </w:rPr>
              <w:t>2,5 часа</w:t>
            </w:r>
          </w:p>
        </w:tc>
      </w:tr>
      <w:tr w:rsidR="0048266F" w:rsidRPr="00557A7A" w:rsidTr="002C1B2C">
        <w:tc>
          <w:tcPr>
            <w:tcW w:w="9322" w:type="dxa"/>
          </w:tcPr>
          <w:p w:rsidR="0048266F" w:rsidRPr="00557A7A" w:rsidRDefault="0048266F" w:rsidP="002C1B2C">
            <w:pPr>
              <w:tabs>
                <w:tab w:val="left" w:pos="2410"/>
              </w:tabs>
              <w:spacing w:line="259" w:lineRule="auto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557A7A">
              <w:rPr>
                <w:b/>
                <w:sz w:val="24"/>
                <w:szCs w:val="24"/>
              </w:rPr>
              <w:t xml:space="preserve">Градостроительное зонирование, планировка территории: </w:t>
            </w:r>
            <w:r w:rsidRPr="00557A7A">
              <w:rPr>
                <w:sz w:val="24"/>
                <w:szCs w:val="24"/>
              </w:rPr>
              <w:t>уточнение требований к схемам территориального планирования, генеральным планам – какая информация не подлежит внесению в связи с последними изменениями градостроительного права; новые положения, уточняющие требования к внесению изменений и дополнений в Правила землепользования и застройки; проекты планировки и проекты межевания – изменения градостроительных требований, новые согласования.</w:t>
            </w:r>
            <w:proofErr w:type="gramEnd"/>
            <w:r w:rsidRPr="00557A7A">
              <w:rPr>
                <w:sz w:val="24"/>
                <w:szCs w:val="24"/>
              </w:rPr>
              <w:t xml:space="preserve"> Проекты межевания для образования лесных участков. Проектная документация в строительстве – отельные разделы при строительстве и капитальном ремонте: что изменилось в составе и требованиях к содержанию разделов проектной документации; государственные информационные системы обеспечения градостроительной деятельности – новые требования к их ведению и новые полномочия органов власти.</w:t>
            </w:r>
          </w:p>
        </w:tc>
        <w:tc>
          <w:tcPr>
            <w:tcW w:w="1134" w:type="dxa"/>
          </w:tcPr>
          <w:p w:rsidR="0048266F" w:rsidRPr="00557A7A" w:rsidRDefault="0048266F" w:rsidP="002C1B2C">
            <w:pPr>
              <w:jc w:val="center"/>
              <w:rPr>
                <w:sz w:val="24"/>
                <w:szCs w:val="24"/>
              </w:rPr>
            </w:pPr>
            <w:r w:rsidRPr="00557A7A">
              <w:rPr>
                <w:sz w:val="24"/>
                <w:szCs w:val="24"/>
              </w:rPr>
              <w:t>2,5 часа</w:t>
            </w:r>
          </w:p>
        </w:tc>
      </w:tr>
    </w:tbl>
    <w:p w:rsidR="00C05532" w:rsidRPr="00402A85" w:rsidRDefault="00C05532" w:rsidP="00C05532">
      <w:pPr>
        <w:tabs>
          <w:tab w:val="left" w:pos="2410"/>
        </w:tabs>
        <w:jc w:val="both"/>
        <w:rPr>
          <w:sz w:val="24"/>
          <w:szCs w:val="24"/>
        </w:rPr>
      </w:pPr>
    </w:p>
    <w:p w:rsidR="00C05532" w:rsidRPr="00294B4F" w:rsidRDefault="00C05532" w:rsidP="00C05532">
      <w:pPr>
        <w:tabs>
          <w:tab w:val="left" w:pos="3960"/>
          <w:tab w:val="left" w:pos="7303"/>
        </w:tabs>
        <w:jc w:val="both"/>
        <w:rPr>
          <w:b/>
          <w:sz w:val="16"/>
          <w:szCs w:val="16"/>
        </w:rPr>
      </w:pPr>
    </w:p>
    <w:p w:rsidR="00C05532" w:rsidRPr="001A0E8A" w:rsidRDefault="00C05532" w:rsidP="00C05532">
      <w:pPr>
        <w:tabs>
          <w:tab w:val="left" w:pos="3960"/>
          <w:tab w:val="left" w:pos="7303"/>
        </w:tabs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Преподаватель: </w:t>
      </w:r>
      <w:r>
        <w:rPr>
          <w:b/>
          <w:sz w:val="24"/>
          <w:szCs w:val="24"/>
        </w:rPr>
        <w:t>Кодина Елена Анатольевна</w:t>
      </w:r>
      <w:r w:rsidRPr="001A0E8A">
        <w:rPr>
          <w:b/>
          <w:sz w:val="24"/>
          <w:szCs w:val="24"/>
        </w:rPr>
        <w:t xml:space="preserve"> </w:t>
      </w:r>
      <w:r w:rsidRPr="001A0E8A">
        <w:rPr>
          <w:i/>
          <w:sz w:val="24"/>
          <w:szCs w:val="24"/>
        </w:rPr>
        <w:t>(г. Москва)</w:t>
      </w:r>
    </w:p>
    <w:p w:rsidR="00C05532" w:rsidRPr="0080389C" w:rsidRDefault="00C05532" w:rsidP="00C05532">
      <w:pPr>
        <w:rPr>
          <w:sz w:val="24"/>
          <w:szCs w:val="24"/>
        </w:rPr>
      </w:pPr>
      <w:r w:rsidRPr="0080389C">
        <w:rPr>
          <w:sz w:val="24"/>
          <w:szCs w:val="24"/>
        </w:rPr>
        <w:t>инженер-землеустроитель, Вице-президент по правовым вопросам Ассоциации малых и средних городов России, директор НП ЦИМО, член Экспертного совета Всероссийского Совета местного самоуправления</w:t>
      </w:r>
    </w:p>
    <w:p w:rsidR="00C05532" w:rsidRPr="00294B4F" w:rsidRDefault="00C05532" w:rsidP="00C05532">
      <w:pPr>
        <w:jc w:val="both"/>
        <w:rPr>
          <w:b/>
          <w:bCs/>
          <w:sz w:val="16"/>
          <w:szCs w:val="16"/>
        </w:rPr>
      </w:pPr>
    </w:p>
    <w:p w:rsidR="00C05532" w:rsidRDefault="00C05532" w:rsidP="00C055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окончании курсов проводится </w:t>
      </w:r>
      <w:r w:rsidRPr="00294B4F">
        <w:rPr>
          <w:b/>
          <w:sz w:val="24"/>
          <w:szCs w:val="24"/>
        </w:rPr>
        <w:t>Собеседование</w:t>
      </w:r>
      <w:r>
        <w:rPr>
          <w:sz w:val="24"/>
          <w:szCs w:val="24"/>
        </w:rPr>
        <w:t xml:space="preserve"> по усвоению пройденного материала</w:t>
      </w:r>
      <w:r w:rsidRPr="0017700F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C05532" w:rsidRPr="00294B4F" w:rsidRDefault="00C05532" w:rsidP="00C05532">
      <w:pPr>
        <w:jc w:val="both"/>
        <w:rPr>
          <w:sz w:val="16"/>
          <w:szCs w:val="16"/>
        </w:rPr>
      </w:pPr>
    </w:p>
    <w:p w:rsidR="00C05532" w:rsidRDefault="00C05532" w:rsidP="00C05532">
      <w:pPr>
        <w:jc w:val="both"/>
        <w:rPr>
          <w:rStyle w:val="a5"/>
          <w:color w:val="363636"/>
          <w:sz w:val="24"/>
          <w:szCs w:val="24"/>
          <w:shd w:val="clear" w:color="auto" w:fill="FFFFFF"/>
        </w:rPr>
      </w:pPr>
      <w:r w:rsidRPr="00ED113D">
        <w:rPr>
          <w:color w:val="363636"/>
          <w:sz w:val="24"/>
          <w:szCs w:val="24"/>
          <w:shd w:val="clear" w:color="auto" w:fill="FFFFFF"/>
        </w:rPr>
        <w:t>По окончании курсов слушателям выдаются </w:t>
      </w:r>
      <w:r w:rsidRPr="00ED113D">
        <w:rPr>
          <w:rStyle w:val="a5"/>
          <w:color w:val="363636"/>
          <w:sz w:val="24"/>
          <w:szCs w:val="24"/>
          <w:shd w:val="clear" w:color="auto" w:fill="FFFFFF"/>
        </w:rPr>
        <w:t>Удостоверения установленного образца о повышении квалификации.</w:t>
      </w:r>
    </w:p>
    <w:p w:rsidR="00C05532" w:rsidRPr="00294B4F" w:rsidRDefault="00C05532" w:rsidP="00C05532">
      <w:pPr>
        <w:jc w:val="both"/>
        <w:rPr>
          <w:rStyle w:val="a5"/>
          <w:color w:val="363636"/>
          <w:sz w:val="16"/>
          <w:szCs w:val="16"/>
          <w:shd w:val="clear" w:color="auto" w:fill="FFFFFF"/>
        </w:rPr>
      </w:pPr>
    </w:p>
    <w:p w:rsidR="00C05532" w:rsidRDefault="00C05532" w:rsidP="00C05532">
      <w:pPr>
        <w:jc w:val="both"/>
        <w:rPr>
          <w:rStyle w:val="a5"/>
          <w:b w:val="0"/>
          <w:color w:val="363636"/>
          <w:sz w:val="24"/>
          <w:szCs w:val="24"/>
          <w:shd w:val="clear" w:color="auto" w:fill="FFFFFF"/>
        </w:rPr>
      </w:pPr>
      <w:r>
        <w:rPr>
          <w:rStyle w:val="a5"/>
          <w:color w:val="363636"/>
          <w:sz w:val="24"/>
          <w:szCs w:val="24"/>
          <w:shd w:val="clear" w:color="auto" w:fill="FFFFFF"/>
        </w:rPr>
        <w:t xml:space="preserve">Стоимость курсов: </w:t>
      </w:r>
      <w:r w:rsidRPr="0002426B">
        <w:rPr>
          <w:rStyle w:val="a5"/>
          <w:b w:val="0"/>
          <w:color w:val="363636"/>
          <w:sz w:val="24"/>
          <w:szCs w:val="24"/>
          <w:shd w:val="clear" w:color="auto" w:fill="FFFFFF"/>
        </w:rPr>
        <w:t>8 </w:t>
      </w:r>
      <w:r>
        <w:rPr>
          <w:rStyle w:val="a5"/>
          <w:b w:val="0"/>
          <w:color w:val="363636"/>
          <w:sz w:val="24"/>
          <w:szCs w:val="24"/>
          <w:shd w:val="clear" w:color="auto" w:fill="FFFFFF"/>
        </w:rPr>
        <w:t>000</w:t>
      </w:r>
      <w:r w:rsidRPr="0002426B">
        <w:rPr>
          <w:rStyle w:val="a5"/>
          <w:b w:val="0"/>
          <w:color w:val="363636"/>
          <w:sz w:val="24"/>
          <w:szCs w:val="24"/>
          <w:shd w:val="clear" w:color="auto" w:fill="FFFFFF"/>
        </w:rPr>
        <w:t xml:space="preserve"> рублей.</w:t>
      </w:r>
    </w:p>
    <w:p w:rsidR="00C05532" w:rsidRPr="00294B4F" w:rsidRDefault="00C05532" w:rsidP="00C05532">
      <w:pPr>
        <w:jc w:val="both"/>
        <w:rPr>
          <w:rStyle w:val="a5"/>
          <w:b w:val="0"/>
          <w:color w:val="363636"/>
          <w:sz w:val="16"/>
          <w:szCs w:val="16"/>
          <w:shd w:val="clear" w:color="auto" w:fill="FFFFFF"/>
        </w:rPr>
      </w:pPr>
    </w:p>
    <w:p w:rsidR="00C05532" w:rsidRPr="00ED113D" w:rsidRDefault="00C05532" w:rsidP="00C05532">
      <w:pPr>
        <w:jc w:val="both"/>
        <w:rPr>
          <w:sz w:val="24"/>
          <w:szCs w:val="24"/>
        </w:rPr>
      </w:pPr>
      <w:r>
        <w:rPr>
          <w:rStyle w:val="a5"/>
          <w:color w:val="363636"/>
          <w:sz w:val="24"/>
          <w:szCs w:val="24"/>
          <w:shd w:val="clear" w:color="auto" w:fill="FFFFFF"/>
        </w:rPr>
        <w:t xml:space="preserve">Для дальнейшего усвоения программы слушателям выдается </w:t>
      </w:r>
      <w:r w:rsidRPr="00294B4F">
        <w:rPr>
          <w:rStyle w:val="a5"/>
          <w:color w:val="363636"/>
          <w:sz w:val="24"/>
          <w:szCs w:val="24"/>
          <w:shd w:val="clear" w:color="auto" w:fill="FFFFFF"/>
        </w:rPr>
        <w:t>раздаточный материал в электронном виде.</w:t>
      </w:r>
    </w:p>
    <w:p w:rsidR="00BA1971" w:rsidRDefault="00BA1971"/>
    <w:sectPr w:rsidR="00BA1971" w:rsidSect="00514413">
      <w:pgSz w:w="11906" w:h="16838"/>
      <w:pgMar w:top="454" w:right="567" w:bottom="454" w:left="1134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C05532"/>
    <w:rsid w:val="000839A6"/>
    <w:rsid w:val="0048266F"/>
    <w:rsid w:val="008F4005"/>
    <w:rsid w:val="00BA1971"/>
    <w:rsid w:val="00C05532"/>
    <w:rsid w:val="00ED08CE"/>
    <w:rsid w:val="00FE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05532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55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C05532"/>
    <w:pPr>
      <w:ind w:right="-58" w:firstLine="851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C0553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Strong"/>
    <w:basedOn w:val="a0"/>
    <w:uiPriority w:val="22"/>
    <w:qFormat/>
    <w:rsid w:val="00C055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2021-03-15T09:12:00Z</dcterms:created>
  <dcterms:modified xsi:type="dcterms:W3CDTF">2021-07-20T09:04:00Z</dcterms:modified>
</cp:coreProperties>
</file>