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9E" w:rsidRPr="00127B23" w:rsidRDefault="00C51B9E" w:rsidP="00C51B9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1331595" cy="1998980"/>
            <wp:effectExtent l="19050" t="0" r="1905" b="0"/>
            <wp:wrapTight wrapText="bothSides">
              <wp:wrapPolygon edited="0">
                <wp:start x="-309" y="0"/>
                <wp:lineTo x="-309" y="21408"/>
                <wp:lineTo x="21631" y="21408"/>
                <wp:lineTo x="21631" y="0"/>
                <wp:lineTo x="-309" y="0"/>
              </wp:wrapPolygon>
            </wp:wrapTight>
            <wp:docPr id="2" name="Рисунок 1" descr="Frolo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lovic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Фролович Эвелина Михайловна</w:t>
      </w:r>
    </w:p>
    <w:p w:rsidR="00C51B9E" w:rsidRDefault="00C51B9E" w:rsidP="00C51B9E">
      <w:pPr>
        <w:pStyle w:val="a3"/>
        <w:shd w:val="clear" w:color="auto" w:fill="FFFFFF"/>
        <w:spacing w:before="0" w:beforeAutospacing="0" w:after="160" w:afterAutospacing="0" w:line="169" w:lineRule="atLeast"/>
        <w:rPr>
          <w:rStyle w:val="a4"/>
          <w:rFonts w:ascii="Arial" w:hAnsi="Arial" w:cs="Arial"/>
          <w:color w:val="333333"/>
          <w:sz w:val="14"/>
          <w:szCs w:val="14"/>
        </w:rPr>
      </w:pPr>
    </w:p>
    <w:p w:rsidR="00C51B9E" w:rsidRPr="00C51B9E" w:rsidRDefault="00C51B9E" w:rsidP="00C51B9E">
      <w:pPr>
        <w:pStyle w:val="a3"/>
        <w:shd w:val="clear" w:color="auto" w:fill="FFFFFF"/>
        <w:spacing w:before="0" w:beforeAutospacing="0" w:after="160" w:afterAutospacing="0" w:line="169" w:lineRule="atLeast"/>
        <w:rPr>
          <w:color w:val="333333"/>
        </w:rPr>
      </w:pPr>
      <w:r w:rsidRPr="00C51B9E">
        <w:rPr>
          <w:rStyle w:val="a4"/>
          <w:color w:val="333333"/>
        </w:rPr>
        <w:t>Кандидат юридических наук, доцент кафедры предпринимательского права, гражданского и арбитражного процесса ПГНИУ</w:t>
      </w:r>
    </w:p>
    <w:p w:rsidR="00C51B9E" w:rsidRPr="00C51B9E" w:rsidRDefault="00C51B9E" w:rsidP="00C51B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51B9E">
        <w:rPr>
          <w:color w:val="333333"/>
        </w:rPr>
        <w:t>В</w:t>
      </w:r>
      <w:r>
        <w:rPr>
          <w:color w:val="333333"/>
        </w:rPr>
        <w:t xml:space="preserve"> </w:t>
      </w:r>
      <w:r w:rsidRPr="00C51B9E">
        <w:rPr>
          <w:color w:val="333333"/>
        </w:rPr>
        <w:t>1991 году</w:t>
      </w:r>
      <w:r>
        <w:rPr>
          <w:color w:val="333333"/>
        </w:rPr>
        <w:t xml:space="preserve"> </w:t>
      </w:r>
      <w:r w:rsidRPr="00C51B9E">
        <w:rPr>
          <w:color w:val="333333"/>
        </w:rPr>
        <w:t>окончила юридический факультет Пермский ордена Трудового Красного Знамени государственный университет имени</w:t>
      </w:r>
      <w:r>
        <w:rPr>
          <w:color w:val="333333"/>
        </w:rPr>
        <w:t xml:space="preserve"> </w:t>
      </w:r>
      <w:r w:rsidRPr="00C51B9E">
        <w:rPr>
          <w:color w:val="333333"/>
        </w:rPr>
        <w:t>А.М. Горького</w:t>
      </w:r>
      <w:r>
        <w:rPr>
          <w:color w:val="333333"/>
        </w:rPr>
        <w:t xml:space="preserve"> </w:t>
      </w:r>
      <w:r w:rsidRPr="00C51B9E">
        <w:rPr>
          <w:color w:val="333333"/>
        </w:rPr>
        <w:t>(прежнее название ПГНИУ) по специальности «Правоведение».</w:t>
      </w:r>
    </w:p>
    <w:p w:rsidR="00C51B9E" w:rsidRPr="00C51B9E" w:rsidRDefault="00C51B9E" w:rsidP="00C51B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51B9E">
        <w:rPr>
          <w:color w:val="333333"/>
        </w:rPr>
        <w:t>В</w:t>
      </w:r>
      <w:r>
        <w:rPr>
          <w:color w:val="333333"/>
        </w:rPr>
        <w:t xml:space="preserve"> </w:t>
      </w:r>
      <w:r w:rsidRPr="00C51B9E">
        <w:rPr>
          <w:color w:val="333333"/>
        </w:rPr>
        <w:t>2018 году</w:t>
      </w:r>
      <w:r>
        <w:rPr>
          <w:color w:val="333333"/>
        </w:rPr>
        <w:t xml:space="preserve"> </w:t>
      </w:r>
      <w:r w:rsidRPr="00C51B9E">
        <w:rPr>
          <w:color w:val="333333"/>
        </w:rPr>
        <w:t>окончила педагогический факультет РИНО ФГБОУ ВО «Пермский государственный национальный исследовательский университет». Присвоена квалификация «Педагог профессионального образования» (профессиональная переподготовка).</w:t>
      </w:r>
    </w:p>
    <w:p w:rsidR="00C51B9E" w:rsidRPr="00C51B9E" w:rsidRDefault="00C51B9E" w:rsidP="00C51B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51B9E">
        <w:rPr>
          <w:color w:val="333333"/>
        </w:rPr>
        <w:t>С</w:t>
      </w:r>
      <w:r>
        <w:rPr>
          <w:color w:val="333333"/>
        </w:rPr>
        <w:t xml:space="preserve"> </w:t>
      </w:r>
      <w:r w:rsidRPr="00C51B9E">
        <w:rPr>
          <w:color w:val="333333"/>
        </w:rPr>
        <w:t>1991 года</w:t>
      </w:r>
      <w:r>
        <w:rPr>
          <w:color w:val="333333"/>
        </w:rPr>
        <w:t xml:space="preserve"> </w:t>
      </w:r>
      <w:r w:rsidRPr="00C51B9E">
        <w:rPr>
          <w:color w:val="333333"/>
        </w:rPr>
        <w:t>является ассистентом кафедры гражданского права</w:t>
      </w:r>
      <w:r>
        <w:rPr>
          <w:color w:val="333333"/>
        </w:rPr>
        <w:t xml:space="preserve"> </w:t>
      </w:r>
      <w:r w:rsidRPr="00C51B9E">
        <w:rPr>
          <w:color w:val="333333"/>
        </w:rPr>
        <w:t>и процесса</w:t>
      </w:r>
      <w:r>
        <w:rPr>
          <w:color w:val="333333"/>
        </w:rPr>
        <w:t xml:space="preserve"> </w:t>
      </w:r>
      <w:r w:rsidRPr="00C51B9E">
        <w:rPr>
          <w:color w:val="333333"/>
        </w:rPr>
        <w:t>(с</w:t>
      </w:r>
      <w:r>
        <w:rPr>
          <w:color w:val="333333"/>
        </w:rPr>
        <w:t xml:space="preserve"> </w:t>
      </w:r>
      <w:r w:rsidRPr="00C51B9E">
        <w:rPr>
          <w:color w:val="333333"/>
        </w:rPr>
        <w:t>2012 г.</w:t>
      </w:r>
      <w:r>
        <w:rPr>
          <w:color w:val="333333"/>
        </w:rPr>
        <w:t xml:space="preserve"> </w:t>
      </w:r>
      <w:r w:rsidRPr="00C51B9E">
        <w:rPr>
          <w:color w:val="333333"/>
        </w:rPr>
        <w:t>это кафедра предпринимательского права, гражданского</w:t>
      </w:r>
      <w:r>
        <w:rPr>
          <w:color w:val="333333"/>
        </w:rPr>
        <w:t xml:space="preserve"> </w:t>
      </w:r>
      <w:r w:rsidRPr="00C51B9E">
        <w:rPr>
          <w:color w:val="333333"/>
        </w:rPr>
        <w:t>и арбитражного</w:t>
      </w:r>
      <w:r>
        <w:rPr>
          <w:color w:val="333333"/>
        </w:rPr>
        <w:t xml:space="preserve"> </w:t>
      </w:r>
      <w:r w:rsidRPr="00C51B9E">
        <w:rPr>
          <w:color w:val="333333"/>
        </w:rPr>
        <w:t>процесса) юридического факультета, далее старшим преподавателем, далее доцентом</w:t>
      </w:r>
      <w:r>
        <w:rPr>
          <w:color w:val="333333"/>
        </w:rPr>
        <w:t xml:space="preserve"> </w:t>
      </w:r>
      <w:r w:rsidRPr="00C51B9E">
        <w:rPr>
          <w:color w:val="333333"/>
        </w:rPr>
        <w:t>той же</w:t>
      </w:r>
      <w:r>
        <w:rPr>
          <w:color w:val="333333"/>
        </w:rPr>
        <w:t xml:space="preserve"> </w:t>
      </w:r>
      <w:r w:rsidRPr="00C51B9E">
        <w:rPr>
          <w:color w:val="333333"/>
        </w:rPr>
        <w:t>кафедры, преподавателем Колледжа профессионального образования ПГНИУ, председателем профкома сотрудников.</w:t>
      </w:r>
    </w:p>
    <w:p w:rsidR="00C51B9E" w:rsidRPr="00C51B9E" w:rsidRDefault="00C51B9E" w:rsidP="00C51B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C51B9E">
        <w:rPr>
          <w:color w:val="333333"/>
        </w:rPr>
        <w:t>Награждена</w:t>
      </w:r>
      <w:proofErr w:type="gramEnd"/>
      <w:r w:rsidRPr="00C51B9E">
        <w:rPr>
          <w:color w:val="333333"/>
        </w:rPr>
        <w:t xml:space="preserve"> почетной грамотой Пермского государственного национального исследовательского университета (2017).</w:t>
      </w:r>
    </w:p>
    <w:p w:rsidR="00C51B9E" w:rsidRPr="00C51B9E" w:rsidRDefault="00C51B9E" w:rsidP="00C51B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C51B9E">
        <w:rPr>
          <w:color w:val="333333"/>
        </w:rPr>
        <w:t>Читает лекции</w:t>
      </w:r>
      <w:r>
        <w:rPr>
          <w:color w:val="333333"/>
        </w:rPr>
        <w:t xml:space="preserve"> </w:t>
      </w:r>
      <w:r w:rsidRPr="00C51B9E">
        <w:rPr>
          <w:color w:val="333333"/>
        </w:rPr>
        <w:t>и ведет</w:t>
      </w:r>
      <w:proofErr w:type="gramEnd"/>
      <w:r>
        <w:rPr>
          <w:color w:val="333333"/>
        </w:rPr>
        <w:t xml:space="preserve"> </w:t>
      </w:r>
      <w:r w:rsidRPr="00C51B9E">
        <w:rPr>
          <w:color w:val="333333"/>
        </w:rPr>
        <w:t>семинарские занятия по дисциплине «Гражданский</w:t>
      </w:r>
      <w:r>
        <w:rPr>
          <w:color w:val="333333"/>
        </w:rPr>
        <w:t xml:space="preserve"> </w:t>
      </w:r>
      <w:r w:rsidRPr="00C51B9E">
        <w:rPr>
          <w:color w:val="333333"/>
        </w:rPr>
        <w:t>и арбитражный</w:t>
      </w:r>
      <w:r>
        <w:rPr>
          <w:color w:val="333333"/>
        </w:rPr>
        <w:t xml:space="preserve"> </w:t>
      </w:r>
      <w:r w:rsidRPr="00C51B9E">
        <w:rPr>
          <w:color w:val="333333"/>
        </w:rPr>
        <w:t>процесс».</w:t>
      </w:r>
    </w:p>
    <w:p w:rsidR="00C51B9E" w:rsidRPr="00C51B9E" w:rsidRDefault="00C51B9E" w:rsidP="00C51B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C51B9E">
        <w:rPr>
          <w:rStyle w:val="a4"/>
          <w:b w:val="0"/>
          <w:color w:val="333333"/>
        </w:rPr>
        <w:t>Направления научных исследований:</w:t>
      </w:r>
    </w:p>
    <w:p w:rsidR="00C51B9E" w:rsidRPr="00C51B9E" w:rsidRDefault="00C51B9E" w:rsidP="00C51B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51B9E">
        <w:rPr>
          <w:color w:val="333333"/>
        </w:rPr>
        <w:t>- рассмотрение арбитражными судами дел</w:t>
      </w:r>
      <w:r>
        <w:rPr>
          <w:color w:val="333333"/>
        </w:rPr>
        <w:t xml:space="preserve"> </w:t>
      </w:r>
      <w:r w:rsidRPr="00C51B9E">
        <w:rPr>
          <w:color w:val="333333"/>
        </w:rPr>
        <w:t>об оспаривании</w:t>
      </w:r>
      <w:r>
        <w:rPr>
          <w:color w:val="333333"/>
        </w:rPr>
        <w:t xml:space="preserve"> </w:t>
      </w:r>
      <w:r w:rsidRPr="00C51B9E">
        <w:rPr>
          <w:color w:val="333333"/>
        </w:rPr>
        <w:t>нормативных правовых актов;</w:t>
      </w:r>
    </w:p>
    <w:p w:rsidR="00C51B9E" w:rsidRPr="00C51B9E" w:rsidRDefault="00C51B9E" w:rsidP="00C51B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51B9E">
        <w:rPr>
          <w:color w:val="333333"/>
        </w:rPr>
        <w:t>- роль прокурора</w:t>
      </w:r>
      <w:r>
        <w:rPr>
          <w:color w:val="333333"/>
        </w:rPr>
        <w:t xml:space="preserve"> </w:t>
      </w:r>
      <w:r w:rsidRPr="00C51B9E">
        <w:rPr>
          <w:color w:val="333333"/>
        </w:rPr>
        <w:t>в гражданском</w:t>
      </w:r>
      <w:r>
        <w:rPr>
          <w:color w:val="333333"/>
        </w:rPr>
        <w:t xml:space="preserve"> </w:t>
      </w:r>
      <w:r w:rsidRPr="00C51B9E">
        <w:rPr>
          <w:color w:val="333333"/>
        </w:rPr>
        <w:t>процессе.</w:t>
      </w:r>
    </w:p>
    <w:p w:rsidR="00C51B9E" w:rsidRPr="00C51B9E" w:rsidRDefault="00C51B9E" w:rsidP="00C51B9E">
      <w:pPr>
        <w:pStyle w:val="a3"/>
        <w:shd w:val="clear" w:color="auto" w:fill="FFFFFF"/>
        <w:spacing w:before="0" w:beforeAutospacing="0" w:after="160" w:afterAutospacing="0" w:line="169" w:lineRule="atLeast"/>
        <w:rPr>
          <w:color w:val="333333"/>
        </w:rPr>
      </w:pPr>
      <w:r w:rsidRPr="00C51B9E">
        <w:rPr>
          <w:color w:val="333333"/>
        </w:rPr>
        <w:t>Преподаваемые курсы: «Актуальные проблемы арбитражного процесса».</w:t>
      </w:r>
    </w:p>
    <w:sectPr w:rsidR="00C51B9E" w:rsidRPr="00C51B9E" w:rsidSect="00127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revisionView w:inkAnnotations="0"/>
  <w:defaultTabStop w:val="708"/>
  <w:characterSpacingControl w:val="doNotCompress"/>
  <w:compat/>
  <w:rsids>
    <w:rsidRoot w:val="00C51B9E"/>
    <w:rsid w:val="00360ED5"/>
    <w:rsid w:val="008F4005"/>
    <w:rsid w:val="00BA1971"/>
    <w:rsid w:val="00C51B9E"/>
    <w:rsid w:val="00ED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B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2021-10-26T09:49:00Z</dcterms:created>
  <dcterms:modified xsi:type="dcterms:W3CDTF">2021-10-26T09:55:00Z</dcterms:modified>
</cp:coreProperties>
</file>